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D3" w:rsidRPr="00710D04" w:rsidRDefault="00710D04" w:rsidP="001F74C9">
      <w:pPr>
        <w:spacing w:after="0" w:line="360" w:lineRule="auto"/>
        <w:rPr>
          <w:rFonts w:cstheme="minorHAnsi"/>
          <w:b/>
          <w:sz w:val="24"/>
          <w:szCs w:val="24"/>
        </w:rPr>
      </w:pPr>
      <w:r w:rsidRPr="00710D04">
        <w:rPr>
          <w:rFonts w:cstheme="minorHAnsi"/>
          <w:b/>
          <w:sz w:val="24"/>
          <w:szCs w:val="24"/>
        </w:rPr>
        <w:t>II Proposta</w:t>
      </w:r>
    </w:p>
    <w:p w:rsidR="00710D04" w:rsidRDefault="00D109D3" w:rsidP="001F74C9">
      <w:pPr>
        <w:spacing w:after="0" w:line="360" w:lineRule="auto"/>
        <w:rPr>
          <w:rFonts w:cstheme="minorHAnsi"/>
          <w:sz w:val="24"/>
          <w:szCs w:val="24"/>
        </w:rPr>
      </w:pPr>
      <w:r w:rsidRPr="001F74C9">
        <w:rPr>
          <w:rFonts w:cstheme="minorHAnsi"/>
          <w:sz w:val="24"/>
          <w:szCs w:val="24"/>
        </w:rPr>
        <w:t xml:space="preserve">Lo </w:t>
      </w:r>
      <w:proofErr w:type="spellStart"/>
      <w:r w:rsidRPr="001F74C9">
        <w:rPr>
          <w:rFonts w:cstheme="minorHAnsi"/>
          <w:sz w:val="24"/>
          <w:szCs w:val="24"/>
        </w:rPr>
        <w:t>storytelling</w:t>
      </w:r>
      <w:proofErr w:type="spellEnd"/>
      <w:r w:rsidRPr="001F74C9">
        <w:rPr>
          <w:rFonts w:cstheme="minorHAnsi"/>
          <w:sz w:val="24"/>
          <w:szCs w:val="24"/>
        </w:rPr>
        <w:t xml:space="preserve"> è, ormai, definibile come una vera e propria arte, che implica ricerca, pianificazione e competenze. I migliori </w:t>
      </w:r>
      <w:proofErr w:type="spellStart"/>
      <w:r w:rsidRPr="001F74C9">
        <w:rPr>
          <w:rFonts w:cstheme="minorHAnsi"/>
          <w:sz w:val="24"/>
          <w:szCs w:val="24"/>
        </w:rPr>
        <w:t>storyteller</w:t>
      </w:r>
      <w:proofErr w:type="spellEnd"/>
      <w:r w:rsidRPr="001F74C9">
        <w:rPr>
          <w:rFonts w:cstheme="minorHAnsi"/>
          <w:sz w:val="24"/>
          <w:szCs w:val="24"/>
        </w:rPr>
        <w:t xml:space="preserve"> sono capaci di prendere decisioni che portano avanti le loro storie, coinvolgendo l’audience di riferimento tramite la diffusione di informazioni vitali per sostenere la narrazione. Lo </w:t>
      </w:r>
      <w:proofErr w:type="spellStart"/>
      <w:r w:rsidRPr="001F74C9">
        <w:rPr>
          <w:rFonts w:cstheme="minorHAnsi"/>
          <w:sz w:val="24"/>
          <w:szCs w:val="24"/>
        </w:rPr>
        <w:t>storytelling</w:t>
      </w:r>
      <w:proofErr w:type="spellEnd"/>
      <w:r w:rsidRPr="001F74C9">
        <w:rPr>
          <w:rFonts w:cstheme="minorHAnsi"/>
          <w:sz w:val="24"/>
          <w:szCs w:val="24"/>
        </w:rPr>
        <w:t xml:space="preserve"> può, teoricamente, essere fatto su qualsiasi cosa abbia la necessità di essere sostenuta dal punto di vista comunicativo: un’azienda, un </w:t>
      </w:r>
      <w:proofErr w:type="spellStart"/>
      <w:r w:rsidRPr="001F74C9">
        <w:rPr>
          <w:rFonts w:cstheme="minorHAnsi"/>
          <w:sz w:val="24"/>
          <w:szCs w:val="24"/>
        </w:rPr>
        <w:t>brand</w:t>
      </w:r>
      <w:proofErr w:type="spellEnd"/>
      <w:r w:rsidRPr="001F74C9">
        <w:rPr>
          <w:rFonts w:cstheme="minorHAnsi"/>
          <w:sz w:val="24"/>
          <w:szCs w:val="24"/>
        </w:rPr>
        <w:t>, un prodo</w:t>
      </w:r>
      <w:r w:rsidR="00CC0BD7" w:rsidRPr="001F74C9">
        <w:rPr>
          <w:rFonts w:cstheme="minorHAnsi"/>
          <w:sz w:val="24"/>
          <w:szCs w:val="24"/>
        </w:rPr>
        <w:t xml:space="preserve">tto, una persona o un evento. </w:t>
      </w:r>
    </w:p>
    <w:p w:rsidR="00D109D3" w:rsidRPr="001F74C9" w:rsidRDefault="00D109D3" w:rsidP="001F74C9">
      <w:pPr>
        <w:spacing w:after="0" w:line="360" w:lineRule="auto"/>
        <w:rPr>
          <w:rFonts w:cstheme="minorHAnsi"/>
          <w:sz w:val="24"/>
          <w:szCs w:val="24"/>
        </w:rPr>
      </w:pPr>
      <w:r w:rsidRPr="001F74C9">
        <w:rPr>
          <w:rFonts w:cstheme="minorHAnsi"/>
          <w:sz w:val="24"/>
          <w:szCs w:val="24"/>
        </w:rPr>
        <w:t xml:space="preserve">Le cinque regole fondamentali per uno </w:t>
      </w:r>
      <w:proofErr w:type="spellStart"/>
      <w:r w:rsidRPr="001F74C9">
        <w:rPr>
          <w:rFonts w:cstheme="minorHAnsi"/>
          <w:sz w:val="24"/>
          <w:szCs w:val="24"/>
        </w:rPr>
        <w:t>storytelling</w:t>
      </w:r>
      <w:proofErr w:type="spellEnd"/>
      <w:r w:rsidRPr="001F74C9">
        <w:rPr>
          <w:rFonts w:cstheme="minorHAnsi"/>
          <w:sz w:val="24"/>
          <w:szCs w:val="24"/>
        </w:rPr>
        <w:t xml:space="preserve"> efficace .</w:t>
      </w:r>
    </w:p>
    <w:p w:rsidR="00D109D3" w:rsidRPr="001F74C9" w:rsidRDefault="00D109D3" w:rsidP="001F74C9">
      <w:pPr>
        <w:spacing w:after="0" w:line="360" w:lineRule="auto"/>
        <w:rPr>
          <w:rFonts w:cstheme="minorHAnsi"/>
          <w:sz w:val="24"/>
          <w:szCs w:val="24"/>
        </w:rPr>
      </w:pPr>
      <w:r w:rsidRPr="001F74C9">
        <w:rPr>
          <w:rFonts w:cstheme="minorHAnsi"/>
          <w:sz w:val="24"/>
          <w:szCs w:val="24"/>
        </w:rPr>
        <w:t>L’elemento fondamentale è quello del metodo.</w:t>
      </w:r>
    </w:p>
    <w:p w:rsidR="005B19D2" w:rsidRPr="001F74C9" w:rsidRDefault="00D109D3" w:rsidP="001F74C9">
      <w:pPr>
        <w:spacing w:after="0" w:line="360" w:lineRule="auto"/>
        <w:rPr>
          <w:rFonts w:cstheme="minorHAnsi"/>
          <w:sz w:val="24"/>
          <w:szCs w:val="24"/>
        </w:rPr>
      </w:pPr>
      <w:r w:rsidRPr="001F74C9">
        <w:rPr>
          <w:rFonts w:cstheme="minorHAnsi"/>
          <w:sz w:val="24"/>
          <w:szCs w:val="24"/>
        </w:rPr>
        <w:t xml:space="preserve">In particolare, ci sono cinque regole di base che devono essere seguite per realizzare uno </w:t>
      </w:r>
      <w:proofErr w:type="spellStart"/>
      <w:r w:rsidRPr="001F74C9">
        <w:rPr>
          <w:rFonts w:cstheme="minorHAnsi"/>
          <w:sz w:val="24"/>
          <w:szCs w:val="24"/>
        </w:rPr>
        <w:t>storytelling</w:t>
      </w:r>
      <w:proofErr w:type="spellEnd"/>
      <w:r w:rsidRPr="001F74C9">
        <w:rPr>
          <w:rFonts w:cstheme="minorHAnsi"/>
          <w:sz w:val="24"/>
          <w:szCs w:val="24"/>
        </w:rPr>
        <w:t xml:space="preserve"> di successo.</w:t>
      </w:r>
    </w:p>
    <w:p w:rsidR="00D109D3" w:rsidRPr="001F74C9" w:rsidRDefault="00D109D3" w:rsidP="001F74C9">
      <w:pPr>
        <w:spacing w:after="0" w:line="360" w:lineRule="auto"/>
        <w:rPr>
          <w:rFonts w:cstheme="minorHAnsi"/>
          <w:sz w:val="24"/>
          <w:szCs w:val="24"/>
        </w:rPr>
      </w:pPr>
      <w:r w:rsidRPr="001F74C9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>
            <wp:extent cx="6120130" cy="4093081"/>
            <wp:effectExtent l="19050" t="0" r="0" b="0"/>
            <wp:docPr id="1" name="Immagine 1" descr="https://www.ninjamarketing.it/wp-content/uploads/2015/09/the5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injamarketing.it/wp-content/uploads/2015/09/the5w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9D3" w:rsidRPr="001F74C9" w:rsidRDefault="00D109D3" w:rsidP="001F74C9">
      <w:pPr>
        <w:shd w:val="clear" w:color="auto" w:fill="FFFFFF"/>
        <w:spacing w:after="0" w:line="360" w:lineRule="auto"/>
        <w:textAlignment w:val="baseline"/>
        <w:outlineLvl w:val="1"/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Rispetta le 5 W del giornalismo</w:t>
      </w:r>
    </w:p>
    <w:p w:rsidR="00D109D3" w:rsidRPr="001F74C9" w:rsidRDefault="00D109D3" w:rsidP="001F74C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Queste sono necessarie per ottenere una base solida su cui fondare una </w:t>
      </w: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storia lineare e coinvolgente</w:t>
      </w: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. È ovviamente possibile aggiungere ulteriori dettagli che la arricchiscano, anche deviando parzialmente dalle 5 W, ma mantenendo sempre tale </w:t>
      </w: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struttura</w:t>
      </w: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 come un riferimento fisso e inamovibile per costruire una narrazione degna di questo nome.</w:t>
      </w:r>
    </w:p>
    <w:p w:rsidR="00D109D3" w:rsidRPr="001F74C9" w:rsidRDefault="00D109D3" w:rsidP="001F74C9">
      <w:pPr>
        <w:numPr>
          <w:ilvl w:val="0"/>
          <w:numId w:val="1"/>
        </w:numPr>
        <w:shd w:val="clear" w:color="auto" w:fill="FFFFFF"/>
        <w:spacing w:after="0" w:line="360" w:lineRule="auto"/>
        <w:ind w:left="254"/>
        <w:textAlignment w:val="baseline"/>
        <w:rPr>
          <w:rFonts w:eastAsia="Times New Roman" w:cstheme="minorHAnsi"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Chi è il protagonista della narrazione?</w:t>
      </w: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 È necessario chiarire fin da subito il soggetto della storia.</w:t>
      </w:r>
    </w:p>
    <w:p w:rsidR="00D109D3" w:rsidRPr="001F74C9" w:rsidRDefault="00D109D3" w:rsidP="001F74C9">
      <w:pPr>
        <w:numPr>
          <w:ilvl w:val="0"/>
          <w:numId w:val="1"/>
        </w:numPr>
        <w:shd w:val="clear" w:color="auto" w:fill="FFFFFF"/>
        <w:spacing w:after="0" w:line="360" w:lineRule="auto"/>
        <w:ind w:left="254"/>
        <w:textAlignment w:val="baseline"/>
        <w:rPr>
          <w:rFonts w:eastAsia="Times New Roman" w:cstheme="minorHAnsi"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lastRenderedPageBreak/>
        <w:t>Cosa accade nella storia?</w:t>
      </w: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 L’utilizzo di una trama decisa a priori è fondamentale per non lasciare tutto al caso.</w:t>
      </w:r>
    </w:p>
    <w:p w:rsidR="00D109D3" w:rsidRPr="001F74C9" w:rsidRDefault="00D109D3" w:rsidP="001F74C9">
      <w:pPr>
        <w:numPr>
          <w:ilvl w:val="0"/>
          <w:numId w:val="1"/>
        </w:numPr>
        <w:shd w:val="clear" w:color="auto" w:fill="FFFFFF"/>
        <w:spacing w:after="0" w:line="360" w:lineRule="auto"/>
        <w:ind w:left="254"/>
        <w:textAlignment w:val="baseline"/>
        <w:rPr>
          <w:rFonts w:eastAsia="Times New Roman" w:cstheme="minorHAnsi"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Quando avviene la storia raccontata?</w:t>
      </w: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 La contestualizzazione temporale degli eventi narrati è necessaria per facilitarne la comprensione all’audience di riferimento.</w:t>
      </w:r>
    </w:p>
    <w:p w:rsidR="00D109D3" w:rsidRPr="001F74C9" w:rsidRDefault="00D109D3" w:rsidP="001F74C9">
      <w:pPr>
        <w:numPr>
          <w:ilvl w:val="0"/>
          <w:numId w:val="1"/>
        </w:numPr>
        <w:shd w:val="clear" w:color="auto" w:fill="FFFFFF"/>
        <w:spacing w:after="0" w:line="360" w:lineRule="auto"/>
        <w:ind w:left="254"/>
        <w:textAlignment w:val="baseline"/>
        <w:rPr>
          <w:rFonts w:eastAsia="Times New Roman" w:cstheme="minorHAnsi"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Dove si svolge la storia?</w:t>
      </w: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 È fondamentale specificare i luoghi in cui si sviluppa la storia, in modo da aiutare il target a comprenderla al meglio.</w:t>
      </w:r>
    </w:p>
    <w:p w:rsidR="00D109D3" w:rsidRPr="001F74C9" w:rsidRDefault="00D109D3" w:rsidP="001F74C9">
      <w:pPr>
        <w:numPr>
          <w:ilvl w:val="0"/>
          <w:numId w:val="1"/>
        </w:numPr>
        <w:shd w:val="clear" w:color="auto" w:fill="FFFFFF"/>
        <w:spacing w:after="0" w:line="360" w:lineRule="auto"/>
        <w:ind w:left="254"/>
        <w:textAlignment w:val="baseline"/>
        <w:rPr>
          <w:rFonts w:eastAsia="Times New Roman" w:cstheme="minorHAnsi"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Perché avviene la tua storia?</w:t>
      </w: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 È importante esplicitare al meglio quali sono i fattori che motivano il succedersi degli eventi della storia narrata.</w:t>
      </w:r>
    </w:p>
    <w:p w:rsidR="00D109D3" w:rsidRPr="001F74C9" w:rsidRDefault="00D109D3" w:rsidP="001F74C9">
      <w:pPr>
        <w:shd w:val="clear" w:color="auto" w:fill="FFFFFF"/>
        <w:spacing w:after="0" w:line="360" w:lineRule="auto"/>
        <w:textAlignment w:val="baseline"/>
        <w:outlineLvl w:val="1"/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b/>
          <w:bCs/>
          <w:noProof/>
          <w:color w:val="0000FF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>
            <wp:extent cx="5906135" cy="4722495"/>
            <wp:effectExtent l="19050" t="0" r="0" b="0"/>
            <wp:docPr id="2" name="Immagine 2" descr="Head_and_Imagin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_and_Imagin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472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9D3" w:rsidRPr="001F74C9" w:rsidRDefault="00D109D3" w:rsidP="001F74C9">
      <w:pPr>
        <w:shd w:val="clear" w:color="auto" w:fill="FFFFFF"/>
        <w:spacing w:after="0" w:line="360" w:lineRule="auto"/>
        <w:textAlignment w:val="baseline"/>
        <w:outlineLvl w:val="1"/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Il potere dei dettagli e dell’immaginazione</w:t>
      </w:r>
    </w:p>
    <w:p w:rsidR="00D109D3" w:rsidRPr="001F74C9" w:rsidRDefault="00D109D3" w:rsidP="001F74C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C3C3C"/>
          <w:sz w:val="24"/>
          <w:szCs w:val="24"/>
          <w:lang w:eastAsia="it-IT"/>
        </w:rPr>
      </w:pP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 xml:space="preserve">Anche se i punti visti precedentemente sono imprescindibili per un corretto </w:t>
      </w:r>
      <w:proofErr w:type="spellStart"/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storytelling</w:t>
      </w:r>
      <w:proofErr w:type="spellEnd"/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, la differenza tra una narrazione efficace ed una scadente risiede molto spesso </w:t>
      </w: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nei dettagli e negli elementi specifici della trama</w:t>
      </w: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. Questi servono infatti a catturare </w:t>
      </w:r>
      <w:r w:rsidRPr="001F74C9">
        <w:rPr>
          <w:rFonts w:eastAsia="Times New Roman" w:cstheme="minorHAnsi"/>
          <w:b/>
          <w:bCs/>
          <w:color w:val="3C3C3C"/>
          <w:sz w:val="24"/>
          <w:szCs w:val="24"/>
          <w:lang w:eastAsia="it-IT"/>
        </w:rPr>
        <w:t>l’attenzione e l’interesse dell’audience di riferimento</w:t>
      </w:r>
      <w:r w:rsidRPr="001F74C9">
        <w:rPr>
          <w:rFonts w:eastAsia="Times New Roman" w:cstheme="minorHAnsi"/>
          <w:color w:val="3C3C3C"/>
          <w:sz w:val="24"/>
          <w:szCs w:val="24"/>
          <w:lang w:eastAsia="it-IT"/>
        </w:rPr>
        <w:t>, differenziando la storia e caratterizzandola come unica e inimitabile.</w:t>
      </w:r>
    </w:p>
    <w:p w:rsidR="00D109D3" w:rsidRPr="001F74C9" w:rsidRDefault="00D109D3" w:rsidP="001F74C9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:rsidR="001F74C9" w:rsidRDefault="001F74C9" w:rsidP="001F74C9">
      <w:pPr>
        <w:pStyle w:val="Titolo2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grassetto"/>
          <w:rFonts w:asciiTheme="minorHAnsi" w:hAnsiTheme="minorHAnsi" w:cstheme="minorHAnsi"/>
          <w:b/>
          <w:bCs/>
          <w:color w:val="3C3C3C"/>
          <w:sz w:val="24"/>
          <w:szCs w:val="24"/>
          <w:bdr w:val="none" w:sz="0" w:space="0" w:color="auto" w:frame="1"/>
        </w:rPr>
      </w:pPr>
    </w:p>
    <w:p w:rsidR="00D109D3" w:rsidRPr="001F74C9" w:rsidRDefault="00D109D3" w:rsidP="001F74C9">
      <w:pPr>
        <w:pStyle w:val="Titolo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C3C3C"/>
          <w:sz w:val="24"/>
          <w:szCs w:val="24"/>
        </w:rPr>
      </w:pPr>
      <w:r w:rsidRPr="001F74C9">
        <w:rPr>
          <w:rStyle w:val="Enfasigrassetto"/>
          <w:rFonts w:asciiTheme="minorHAnsi" w:hAnsiTheme="minorHAnsi" w:cstheme="minorHAnsi"/>
          <w:b/>
          <w:bCs/>
          <w:color w:val="3C3C3C"/>
          <w:sz w:val="24"/>
          <w:szCs w:val="24"/>
          <w:bdr w:val="none" w:sz="0" w:space="0" w:color="auto" w:frame="1"/>
        </w:rPr>
        <w:lastRenderedPageBreak/>
        <w:t>Conosci l’inizio e la fine</w:t>
      </w:r>
    </w:p>
    <w:p w:rsidR="00D109D3" w:rsidRPr="001F74C9" w:rsidRDefault="00D109D3" w:rsidP="001F74C9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C3C3C"/>
        </w:rPr>
      </w:pPr>
      <w:r w:rsidRPr="001F74C9">
        <w:rPr>
          <w:rFonts w:asciiTheme="minorHAnsi" w:hAnsiTheme="minorHAnsi" w:cstheme="minorHAnsi"/>
          <w:color w:val="3C3C3C"/>
        </w:rPr>
        <w:t>In un mondo ideale il narratore di una storia conosce esattamente</w:t>
      </w:r>
      <w:r w:rsidRPr="001F74C9">
        <w:rPr>
          <w:rStyle w:val="Enfasigrassetto"/>
          <w:rFonts w:asciiTheme="minorHAnsi" w:hAnsiTheme="minorHAnsi" w:cstheme="minorHAnsi"/>
          <w:color w:val="3C3C3C"/>
          <w:bdr w:val="none" w:sz="0" w:space="0" w:color="auto" w:frame="1"/>
        </w:rPr>
        <w:t> inizio e fine</w:t>
      </w:r>
      <w:r w:rsidRPr="001F74C9">
        <w:rPr>
          <w:rFonts w:asciiTheme="minorHAnsi" w:hAnsiTheme="minorHAnsi" w:cstheme="minorHAnsi"/>
          <w:color w:val="3C3C3C"/>
        </w:rPr>
        <w:t> della stessa prima ancora di cominciare a narrarla. Nella realtà avviene spesso che all’inizio non si conosce l’esatto finale della storia e che sia poi necessario operare degli aggiustamenti per preservarne la coerenza.</w:t>
      </w:r>
    </w:p>
    <w:p w:rsidR="00D109D3" w:rsidRPr="001F74C9" w:rsidRDefault="00D109D3" w:rsidP="001F74C9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C3C3C"/>
        </w:rPr>
      </w:pPr>
      <w:r w:rsidRPr="001F74C9">
        <w:rPr>
          <w:rFonts w:asciiTheme="minorHAnsi" w:hAnsiTheme="minorHAnsi" w:cstheme="minorHAnsi"/>
          <w:color w:val="3C3C3C"/>
        </w:rPr>
        <w:t>La cosa importante è appunto quest’ultima, la </w:t>
      </w:r>
      <w:r w:rsidRPr="001F74C9">
        <w:rPr>
          <w:rStyle w:val="Enfasigrassetto"/>
          <w:rFonts w:asciiTheme="minorHAnsi" w:hAnsiTheme="minorHAnsi" w:cstheme="minorHAnsi"/>
          <w:color w:val="3C3C3C"/>
          <w:bdr w:val="none" w:sz="0" w:space="0" w:color="auto" w:frame="1"/>
        </w:rPr>
        <w:t>conservazione di un’organicità complessiva della narrazione</w:t>
      </w:r>
      <w:r w:rsidRPr="001F74C9">
        <w:rPr>
          <w:rFonts w:asciiTheme="minorHAnsi" w:hAnsiTheme="minorHAnsi" w:cstheme="minorHAnsi"/>
          <w:color w:val="3C3C3C"/>
        </w:rPr>
        <w:t>, in modo da renderla </w:t>
      </w:r>
      <w:r w:rsidRPr="001F74C9">
        <w:rPr>
          <w:rStyle w:val="Enfasigrassetto"/>
          <w:rFonts w:asciiTheme="minorHAnsi" w:hAnsiTheme="minorHAnsi" w:cstheme="minorHAnsi"/>
          <w:color w:val="3C3C3C"/>
          <w:bdr w:val="none" w:sz="0" w:space="0" w:color="auto" w:frame="1"/>
        </w:rPr>
        <w:t>intellegibile e credibile per il proprio audience di riferimento</w:t>
      </w:r>
      <w:r w:rsidRPr="001F74C9">
        <w:rPr>
          <w:rFonts w:asciiTheme="minorHAnsi" w:hAnsiTheme="minorHAnsi" w:cstheme="minorHAnsi"/>
          <w:color w:val="3C3C3C"/>
        </w:rPr>
        <w:t>.</w:t>
      </w:r>
    </w:p>
    <w:p w:rsidR="00D109D3" w:rsidRPr="001F74C9" w:rsidRDefault="00D109D3" w:rsidP="001F74C9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C3C3C"/>
        </w:rPr>
      </w:pPr>
      <w:r w:rsidRPr="001F74C9">
        <w:rPr>
          <w:rFonts w:asciiTheme="minorHAnsi" w:hAnsiTheme="minorHAnsi" w:cstheme="minorHAnsi"/>
          <w:color w:val="3C3C3C"/>
        </w:rPr>
        <w:t>Raccontare una storia, come si evince da questi consigli, non è semplice, ma, quando si riesce a farlo nel modo corretto, il risultato può essere magico.</w:t>
      </w:r>
    </w:p>
    <w:p w:rsidR="00D109D3" w:rsidRPr="001F74C9" w:rsidRDefault="00D109D3" w:rsidP="001F74C9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C3C3C"/>
        </w:rPr>
      </w:pPr>
      <w:r w:rsidRPr="001F74C9">
        <w:rPr>
          <w:rFonts w:asciiTheme="minorHAnsi" w:hAnsiTheme="minorHAnsi" w:cstheme="minorHAnsi"/>
          <w:color w:val="3C3C3C"/>
        </w:rPr>
        <w:t xml:space="preserve">Seguite quindi questi 5 </w:t>
      </w:r>
      <w:proofErr w:type="spellStart"/>
      <w:r w:rsidRPr="001F74C9">
        <w:rPr>
          <w:rFonts w:asciiTheme="minorHAnsi" w:hAnsiTheme="minorHAnsi" w:cstheme="minorHAnsi"/>
          <w:color w:val="3C3C3C"/>
        </w:rPr>
        <w:t>tips</w:t>
      </w:r>
      <w:proofErr w:type="spellEnd"/>
      <w:r w:rsidRPr="001F74C9">
        <w:rPr>
          <w:rFonts w:asciiTheme="minorHAnsi" w:hAnsiTheme="minorHAnsi" w:cstheme="minorHAnsi"/>
          <w:color w:val="3C3C3C"/>
        </w:rPr>
        <w:t xml:space="preserve"> e </w:t>
      </w:r>
      <w:r w:rsidRPr="001F74C9">
        <w:rPr>
          <w:rStyle w:val="Enfasigrassetto"/>
          <w:rFonts w:asciiTheme="minorHAnsi" w:hAnsiTheme="minorHAnsi" w:cstheme="minorHAnsi"/>
          <w:color w:val="3C3C3C"/>
          <w:bdr w:val="none" w:sz="0" w:space="0" w:color="auto" w:frame="1"/>
        </w:rPr>
        <w:t>rendete fantastiche le vostre storie!</w:t>
      </w:r>
    </w:p>
    <w:p w:rsidR="00B7755D" w:rsidRDefault="00B7755D" w:rsidP="001F74C9">
      <w:pPr>
        <w:spacing w:after="0" w:line="360" w:lineRule="auto"/>
        <w:ind w:firstLine="708"/>
        <w:rPr>
          <w:rFonts w:cstheme="minorHAnsi"/>
          <w:b/>
          <w:bCs/>
          <w:sz w:val="24"/>
          <w:szCs w:val="24"/>
        </w:rPr>
      </w:pPr>
    </w:p>
    <w:p w:rsidR="00B7755D" w:rsidRPr="001F74C9" w:rsidRDefault="00B7755D" w:rsidP="001F74C9">
      <w:pPr>
        <w:spacing w:after="0"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 FASI DELLO STORYTELLING</w:t>
      </w:r>
    </w:p>
    <w:p w:rsidR="00D109D3" w:rsidRPr="001F74C9" w:rsidRDefault="00B7755D" w:rsidP="00B7755D">
      <w:pPr>
        <w:spacing w:after="0" w:line="360" w:lineRule="auto"/>
        <w:ind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>
            <wp:extent cx="5445834" cy="3431690"/>
            <wp:effectExtent l="19050" t="0" r="2466" b="0"/>
            <wp:docPr id="26" name="Immagine 1" descr="C:\Users\utente\Desktop\ANNO SCOLASTICO 2021-22\LABORATORIO LINGUISTICO\secondo incontro 16 marzo\fasi dello storytel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ANNO SCOLASTICO 2021-22\LABORATORIO LINGUISTICO\secondo incontro 16 marzo\fasi dello storytell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44" cy="3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5D" w:rsidRDefault="00B7755D" w:rsidP="001F74C9">
      <w:pPr>
        <w:pStyle w:val="Titolo1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bCs w:val="0"/>
          <w:color w:val="35B3AF"/>
          <w:sz w:val="24"/>
          <w:szCs w:val="24"/>
        </w:rPr>
      </w:pPr>
    </w:p>
    <w:p w:rsidR="00CC0BD7" w:rsidRPr="001F74C9" w:rsidRDefault="00CC0BD7" w:rsidP="001F74C9">
      <w:pPr>
        <w:pStyle w:val="Titolo1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bCs w:val="0"/>
          <w:color w:val="35B3AF"/>
          <w:sz w:val="24"/>
          <w:szCs w:val="24"/>
        </w:rPr>
      </w:pPr>
      <w:r w:rsidRPr="001F74C9">
        <w:rPr>
          <w:rFonts w:asciiTheme="minorHAnsi" w:hAnsiTheme="minorHAnsi" w:cstheme="minorHAnsi"/>
          <w:b w:val="0"/>
          <w:bCs w:val="0"/>
          <w:color w:val="35B3AF"/>
          <w:sz w:val="24"/>
          <w:szCs w:val="24"/>
        </w:rPr>
        <w:t xml:space="preserve">Spunti e Idee per il </w:t>
      </w:r>
      <w:proofErr w:type="spellStart"/>
      <w:r w:rsidRPr="001F74C9">
        <w:rPr>
          <w:rFonts w:asciiTheme="minorHAnsi" w:hAnsiTheme="minorHAnsi" w:cstheme="minorHAnsi"/>
          <w:b w:val="0"/>
          <w:bCs w:val="0"/>
          <w:color w:val="35B3AF"/>
          <w:sz w:val="24"/>
          <w:szCs w:val="24"/>
        </w:rPr>
        <w:t>Digital</w:t>
      </w:r>
      <w:proofErr w:type="spellEnd"/>
      <w:r w:rsidRPr="001F74C9">
        <w:rPr>
          <w:rFonts w:asciiTheme="minorHAnsi" w:hAnsiTheme="minorHAnsi" w:cstheme="minorHAnsi"/>
          <w:b w:val="0"/>
          <w:bCs w:val="0"/>
          <w:color w:val="35B3AF"/>
          <w:sz w:val="24"/>
          <w:szCs w:val="24"/>
        </w:rPr>
        <w:t xml:space="preserve"> </w:t>
      </w:r>
      <w:proofErr w:type="spellStart"/>
      <w:r w:rsidRPr="001F74C9">
        <w:rPr>
          <w:rFonts w:asciiTheme="minorHAnsi" w:hAnsiTheme="minorHAnsi" w:cstheme="minorHAnsi"/>
          <w:b w:val="0"/>
          <w:bCs w:val="0"/>
          <w:color w:val="35B3AF"/>
          <w:sz w:val="24"/>
          <w:szCs w:val="24"/>
        </w:rPr>
        <w:t>Storytelling</w:t>
      </w:r>
      <w:proofErr w:type="spellEnd"/>
      <w:r w:rsidRPr="001F74C9">
        <w:rPr>
          <w:rFonts w:asciiTheme="minorHAnsi" w:hAnsiTheme="minorHAnsi" w:cstheme="minorHAnsi"/>
          <w:b w:val="0"/>
          <w:bCs w:val="0"/>
          <w:color w:val="35B3AF"/>
          <w:sz w:val="24"/>
          <w:szCs w:val="24"/>
        </w:rPr>
        <w:t xml:space="preserve"> in classe</w:t>
      </w:r>
    </w:p>
    <w:p w:rsidR="00CC0BD7" w:rsidRPr="001F74C9" w:rsidRDefault="00CC0BD7" w:rsidP="001F74C9">
      <w:pPr>
        <w:pStyle w:val="Titolo3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bCs w:val="0"/>
          <w:color w:val="363636"/>
          <w:sz w:val="24"/>
          <w:szCs w:val="24"/>
        </w:rPr>
      </w:pPr>
      <w:r w:rsidRPr="001F74C9">
        <w:rPr>
          <w:rFonts w:asciiTheme="minorHAnsi" w:hAnsiTheme="minorHAnsi" w:cstheme="minorHAnsi"/>
          <w:b w:val="0"/>
          <w:bCs w:val="0"/>
          <w:color w:val="363636"/>
          <w:sz w:val="24"/>
          <w:szCs w:val="24"/>
        </w:rPr>
        <w:t xml:space="preserve">Qui di seguito vi propongo una serie di spunti per il </w:t>
      </w:r>
      <w:proofErr w:type="spellStart"/>
      <w:r w:rsidRPr="001F74C9">
        <w:rPr>
          <w:rFonts w:asciiTheme="minorHAnsi" w:hAnsiTheme="minorHAnsi" w:cstheme="minorHAnsi"/>
          <w:b w:val="0"/>
          <w:bCs w:val="0"/>
          <w:color w:val="363636"/>
          <w:sz w:val="24"/>
          <w:szCs w:val="24"/>
        </w:rPr>
        <w:t>Digital</w:t>
      </w:r>
      <w:proofErr w:type="spellEnd"/>
      <w:r w:rsidRPr="001F74C9">
        <w:rPr>
          <w:rFonts w:asciiTheme="minorHAnsi" w:hAnsiTheme="minorHAnsi" w:cstheme="minorHAnsi"/>
          <w:b w:val="0"/>
          <w:bCs w:val="0"/>
          <w:color w:val="363636"/>
          <w:sz w:val="24"/>
          <w:szCs w:val="24"/>
        </w:rPr>
        <w:t xml:space="preserve"> </w:t>
      </w:r>
      <w:proofErr w:type="spellStart"/>
      <w:r w:rsidRPr="001F74C9">
        <w:rPr>
          <w:rFonts w:asciiTheme="minorHAnsi" w:hAnsiTheme="minorHAnsi" w:cstheme="minorHAnsi"/>
          <w:b w:val="0"/>
          <w:bCs w:val="0"/>
          <w:color w:val="363636"/>
          <w:sz w:val="24"/>
          <w:szCs w:val="24"/>
        </w:rPr>
        <w:t>Storytelling</w:t>
      </w:r>
      <w:proofErr w:type="spellEnd"/>
      <w:r w:rsidRPr="001F74C9">
        <w:rPr>
          <w:rFonts w:asciiTheme="minorHAnsi" w:hAnsiTheme="minorHAnsi" w:cstheme="minorHAnsi"/>
          <w:b w:val="0"/>
          <w:bCs w:val="0"/>
          <w:color w:val="363636"/>
          <w:sz w:val="24"/>
          <w:szCs w:val="24"/>
        </w:rPr>
        <w:t xml:space="preserve"> in classe che è frutto della mia esperienza personale in aula e pertanto assolutamente non esaustivo. Potrebbe essere integrato in centinaia di modi diversi. Avete delle idee da suggerire? Scrivetemi!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Trasformare un racconto o parte di esso in un dialogo, un’intervista o una conversazione telefonica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lastRenderedPageBreak/>
        <w:t>Trasformare una storia in un fumetto o in una video animazione.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Narrare un sogno complesso ambientato nel passato o nel futuro.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Mostrare l’immagine di una persona sul punto di compiere un’azione e chiedere agli allievi di immaginare cosa accadrà dopo.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Presentare il video di una notizia o un articolo e chiedere ai ragazzi di narrare la storia dal punto di vista dei diversi personaggi coinvolti.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Creare delle interviste immaginarie o un video reportage.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Creare una finta trasmissione radiofonica o un talk show in cui ragazzi siano portavoce di idee contrapposte e simulino l'intervento di esperti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Raccontare eventi storici dal punto di vista di un personaggio immaginario (es. il racconto di un soldato al fronte, il discorso ufficiale di un personaggio storico o di commiato per il funerale di un personaggio famoso, ecc).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Creare una pagina di giornale fittizia che racconti un evento storico o biografico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Ricostruire una sequenza di eventi, un evento storico o una biografia attraverso una linea del tempo o l'itinerario percorso dal protagonista di un romanzo, uno scienziato o un esploratore attraverso una mappa interattiva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Creare una campagna pubblicitaria per la divulgazione di messaggi e valori condivisi.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Creare un video trailer o un volantino di invito alla lettura di un libro, visita di una mostra o visione di un film/spettacolo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 xml:space="preserve">Creare dei falsi </w:t>
      </w:r>
      <w:proofErr w:type="spellStart"/>
      <w:r w:rsidRPr="001F74C9">
        <w:rPr>
          <w:rFonts w:cstheme="minorHAnsi"/>
          <w:color w:val="363636"/>
          <w:sz w:val="24"/>
          <w:szCs w:val="24"/>
        </w:rPr>
        <w:t>Twitts</w:t>
      </w:r>
      <w:proofErr w:type="spellEnd"/>
      <w:r w:rsidRPr="001F74C9">
        <w:rPr>
          <w:rFonts w:cstheme="minorHAnsi"/>
          <w:color w:val="363636"/>
          <w:sz w:val="24"/>
          <w:szCs w:val="24"/>
        </w:rPr>
        <w:t xml:space="preserve"> o commenti </w:t>
      </w:r>
      <w:proofErr w:type="spellStart"/>
      <w:r w:rsidRPr="001F74C9">
        <w:rPr>
          <w:rFonts w:cstheme="minorHAnsi"/>
          <w:color w:val="363636"/>
          <w:sz w:val="24"/>
          <w:szCs w:val="24"/>
        </w:rPr>
        <w:t>Facebook</w:t>
      </w:r>
      <w:proofErr w:type="spellEnd"/>
      <w:r w:rsidRPr="001F74C9">
        <w:rPr>
          <w:rFonts w:cstheme="minorHAnsi"/>
          <w:color w:val="363636"/>
          <w:sz w:val="24"/>
          <w:szCs w:val="24"/>
        </w:rPr>
        <w:t xml:space="preserve"> per ricreare il dialogo fra i personaggi di una storia.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Esprimere il monologo interiore di un personaggio in un momento particolare della storia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Proporre un breve video e chiedere agli allievi di:</w:t>
      </w:r>
    </w:p>
    <w:p w:rsidR="00CC0BD7" w:rsidRPr="001F74C9" w:rsidRDefault="00CC0BD7" w:rsidP="001F74C9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proseguire il dialogo fra i personaggi</w:t>
      </w:r>
    </w:p>
    <w:p w:rsidR="00CC0BD7" w:rsidRPr="001F74C9" w:rsidRDefault="00CC0BD7" w:rsidP="001F74C9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immedesimarsi in uno dei personaggi e scrivere il suo diario</w:t>
      </w:r>
    </w:p>
    <w:p w:rsidR="00CC0BD7" w:rsidRPr="001F74C9" w:rsidRDefault="00CC0BD7" w:rsidP="001F74C9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immaginare possibili finali.</w:t>
      </w:r>
    </w:p>
    <w:p w:rsidR="00CC0BD7" w:rsidRPr="001F74C9" w:rsidRDefault="00CC0BD7" w:rsidP="001F74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cstheme="minorHAnsi"/>
          <w:color w:val="363636"/>
          <w:sz w:val="24"/>
          <w:szCs w:val="24"/>
        </w:rPr>
      </w:pPr>
      <w:r w:rsidRPr="001F74C9">
        <w:rPr>
          <w:rFonts w:cstheme="minorHAnsi"/>
          <w:color w:val="363636"/>
          <w:sz w:val="24"/>
          <w:szCs w:val="24"/>
        </w:rPr>
        <w:t>E molto, molto altro ancora...</w:t>
      </w:r>
    </w:p>
    <w:p w:rsidR="00CC0BD7" w:rsidRPr="001F74C9" w:rsidRDefault="00CC0BD7" w:rsidP="001F74C9">
      <w:pPr>
        <w:pStyle w:val="Titolo1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bCs w:val="0"/>
          <w:color w:val="35B3AF"/>
          <w:sz w:val="24"/>
          <w:szCs w:val="24"/>
        </w:rPr>
      </w:pPr>
      <w:r w:rsidRPr="001F74C9">
        <w:rPr>
          <w:rFonts w:asciiTheme="minorHAnsi" w:hAnsiTheme="minorHAnsi" w:cstheme="minorHAnsi"/>
          <w:b w:val="0"/>
          <w:bCs w:val="0"/>
          <w:color w:val="35B3AF"/>
          <w:sz w:val="24"/>
          <w:szCs w:val="24"/>
        </w:rPr>
        <w:t>Che tipo di prodotti digitali possono realizzare i ragazzi?</w:t>
      </w:r>
    </w:p>
    <w:p w:rsidR="00CC0BD7" w:rsidRPr="001F74C9" w:rsidRDefault="00CC0BD7" w:rsidP="001F74C9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63636"/>
        </w:rPr>
      </w:pPr>
      <w:r w:rsidRPr="001F74C9">
        <w:rPr>
          <w:rFonts w:asciiTheme="minorHAnsi" w:hAnsiTheme="minorHAnsi" w:cstheme="minorHAnsi"/>
          <w:color w:val="363636"/>
        </w:rPr>
        <w:t>In una didattica attiva, il focus non è mai sullo strumento bensì sulle competenze che i ragazzi possono acquisire grazie a forme di apprendimento supportate dal digitale. </w:t>
      </w:r>
    </w:p>
    <w:p w:rsidR="00CC0BD7" w:rsidRPr="001F74C9" w:rsidRDefault="00CC0BD7" w:rsidP="001F74C9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63636"/>
        </w:rPr>
      </w:pPr>
      <w:r w:rsidRPr="001F74C9">
        <w:rPr>
          <w:rFonts w:asciiTheme="minorHAnsi" w:hAnsiTheme="minorHAnsi" w:cstheme="minorHAnsi"/>
          <w:color w:val="363636"/>
        </w:rPr>
        <w:t> </w:t>
      </w:r>
    </w:p>
    <w:p w:rsidR="00CC0BD7" w:rsidRPr="001F74C9" w:rsidRDefault="00710D04" w:rsidP="001F74C9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63636"/>
        </w:rPr>
      </w:pPr>
      <w:r w:rsidRPr="001F74C9">
        <w:rPr>
          <w:rFonts w:asciiTheme="minorHAnsi" w:hAnsiTheme="minorHAnsi" w:cstheme="minorHAnsi"/>
          <w:color w:val="363636"/>
        </w:rPr>
        <w:lastRenderedPageBreak/>
        <w:t xml:space="preserve">È </w:t>
      </w:r>
      <w:r w:rsidR="00CC0BD7" w:rsidRPr="001F74C9">
        <w:rPr>
          <w:rFonts w:asciiTheme="minorHAnsi" w:hAnsiTheme="minorHAnsi" w:cstheme="minorHAnsi"/>
          <w:color w:val="363636"/>
        </w:rPr>
        <w:t>importante non avere fretta e completare i percorsi di </w:t>
      </w:r>
      <w:proofErr w:type="spellStart"/>
      <w:r w:rsidR="00CC0BD7" w:rsidRPr="001F74C9">
        <w:rPr>
          <w:rStyle w:val="Enfasicorsivo"/>
          <w:rFonts w:asciiTheme="minorHAnsi" w:hAnsiTheme="minorHAnsi" w:cstheme="minorHAnsi"/>
          <w:color w:val="363636"/>
        </w:rPr>
        <w:t>Digital</w:t>
      </w:r>
      <w:proofErr w:type="spellEnd"/>
      <w:r w:rsidR="00CC0BD7" w:rsidRPr="001F74C9">
        <w:rPr>
          <w:rStyle w:val="Enfasicorsivo"/>
          <w:rFonts w:asciiTheme="minorHAnsi" w:hAnsiTheme="minorHAnsi" w:cstheme="minorHAnsi"/>
          <w:color w:val="363636"/>
        </w:rPr>
        <w:t xml:space="preserve"> </w:t>
      </w:r>
      <w:proofErr w:type="spellStart"/>
      <w:r w:rsidR="00CC0BD7" w:rsidRPr="001F74C9">
        <w:rPr>
          <w:rStyle w:val="Enfasicorsivo"/>
          <w:rFonts w:asciiTheme="minorHAnsi" w:hAnsiTheme="minorHAnsi" w:cstheme="minorHAnsi"/>
          <w:color w:val="363636"/>
        </w:rPr>
        <w:t>Storytelling</w:t>
      </w:r>
      <w:proofErr w:type="spellEnd"/>
      <w:r w:rsidR="00CC0BD7" w:rsidRPr="001F74C9">
        <w:rPr>
          <w:rFonts w:asciiTheme="minorHAnsi" w:hAnsiTheme="minorHAnsi" w:cstheme="minorHAnsi"/>
          <w:color w:val="363636"/>
        </w:rPr>
        <w:t xml:space="preserve"> senza saltare lo </w:t>
      </w:r>
      <w:proofErr w:type="spellStart"/>
      <w:r w:rsidR="00CC0BD7" w:rsidRPr="001F74C9">
        <w:rPr>
          <w:rFonts w:asciiTheme="minorHAnsi" w:hAnsiTheme="minorHAnsi" w:cstheme="minorHAnsi"/>
          <w:color w:val="363636"/>
        </w:rPr>
        <w:t>step</w:t>
      </w:r>
      <w:proofErr w:type="spellEnd"/>
      <w:r w:rsidR="00CC0BD7" w:rsidRPr="001F74C9">
        <w:rPr>
          <w:rFonts w:asciiTheme="minorHAnsi" w:hAnsiTheme="minorHAnsi" w:cstheme="minorHAnsi"/>
          <w:color w:val="363636"/>
        </w:rPr>
        <w:t xml:space="preserve"> finale di presentazione alla classe o a un pubblico più ampio che renda autentico il lavoro dei ragazzi, anche attraverso la pubblicazione dei loro prodotti su blog o sul sito web della scuola.</w:t>
      </w:r>
    </w:p>
    <w:p w:rsidR="00CC0BD7" w:rsidRPr="001F74C9" w:rsidRDefault="00CC0BD7" w:rsidP="001F74C9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63636"/>
        </w:rPr>
      </w:pPr>
      <w:r w:rsidRPr="001F74C9">
        <w:rPr>
          <w:rFonts w:asciiTheme="minorHAnsi" w:hAnsiTheme="minorHAnsi" w:cstheme="minorHAnsi"/>
          <w:color w:val="363636"/>
        </w:rPr>
        <w:t> Infine, alla fase di presentazione, dovrebbe seguire una fase di </w:t>
      </w:r>
      <w:proofErr w:type="spellStart"/>
      <w:r w:rsidRPr="001F74C9">
        <w:rPr>
          <w:rStyle w:val="Enfasicorsivo"/>
          <w:rFonts w:asciiTheme="minorHAnsi" w:hAnsiTheme="minorHAnsi" w:cstheme="minorHAnsi"/>
          <w:color w:val="363636"/>
        </w:rPr>
        <w:t>debriefing</w:t>
      </w:r>
      <w:proofErr w:type="spellEnd"/>
      <w:r w:rsidRPr="001F74C9">
        <w:rPr>
          <w:rFonts w:asciiTheme="minorHAnsi" w:hAnsiTheme="minorHAnsi" w:cstheme="minorHAnsi"/>
          <w:color w:val="363636"/>
        </w:rPr>
        <w:t xml:space="preserve"> e riflessione </w:t>
      </w:r>
      <w:proofErr w:type="spellStart"/>
      <w:r w:rsidRPr="001F74C9">
        <w:rPr>
          <w:rFonts w:asciiTheme="minorHAnsi" w:hAnsiTheme="minorHAnsi" w:cstheme="minorHAnsi"/>
          <w:color w:val="363636"/>
        </w:rPr>
        <w:t>metacognitiva</w:t>
      </w:r>
      <w:proofErr w:type="spellEnd"/>
      <w:r w:rsidRPr="001F74C9">
        <w:rPr>
          <w:rFonts w:asciiTheme="minorHAnsi" w:hAnsiTheme="minorHAnsi" w:cstheme="minorHAnsi"/>
          <w:color w:val="363636"/>
        </w:rPr>
        <w:t xml:space="preserve"> sui processi di apprendimento individuale e di gruppo ed i progressi raggiunti.</w:t>
      </w:r>
    </w:p>
    <w:p w:rsidR="00CC0BD7" w:rsidRPr="001F74C9" w:rsidRDefault="00CC0BD7" w:rsidP="001F74C9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63636"/>
        </w:rPr>
      </w:pPr>
      <w:r w:rsidRPr="001F74C9">
        <w:rPr>
          <w:rFonts w:asciiTheme="minorHAnsi" w:hAnsiTheme="minorHAnsi" w:cstheme="minorHAnsi"/>
          <w:color w:val="363636"/>
        </w:rPr>
        <w:t> </w:t>
      </w:r>
    </w:p>
    <w:p w:rsidR="00D109D3" w:rsidRDefault="00CC0BD7" w:rsidP="001F74C9">
      <w:pPr>
        <w:spacing w:after="0" w:line="360" w:lineRule="auto"/>
        <w:ind w:firstLine="708"/>
        <w:rPr>
          <w:rStyle w:val="Enfasigrassetto"/>
          <w:rFonts w:cstheme="minorHAnsi"/>
          <w:color w:val="254E0E"/>
          <w:sz w:val="24"/>
          <w:szCs w:val="24"/>
          <w:shd w:val="clear" w:color="auto" w:fill="FFFFFF"/>
        </w:rPr>
      </w:pPr>
      <w:r w:rsidRPr="001F74C9">
        <w:rPr>
          <w:rStyle w:val="Enfasigrassetto"/>
          <w:rFonts w:cstheme="minorHAnsi"/>
          <w:color w:val="254E0E"/>
          <w:sz w:val="24"/>
          <w:szCs w:val="24"/>
          <w:shd w:val="clear" w:color="auto" w:fill="FFFFFF"/>
        </w:rPr>
        <w:t xml:space="preserve">l </w:t>
      </w:r>
      <w:proofErr w:type="spellStart"/>
      <w:r w:rsidRPr="001F74C9">
        <w:rPr>
          <w:rStyle w:val="Enfasigrassetto"/>
          <w:rFonts w:cstheme="minorHAnsi"/>
          <w:color w:val="254E0E"/>
          <w:sz w:val="24"/>
          <w:szCs w:val="24"/>
          <w:shd w:val="clear" w:color="auto" w:fill="FFFFFF"/>
        </w:rPr>
        <w:t>Digital</w:t>
      </w:r>
      <w:proofErr w:type="spellEnd"/>
      <w:r w:rsidRPr="001F74C9">
        <w:rPr>
          <w:rStyle w:val="Enfasigrassetto"/>
          <w:rFonts w:cstheme="minorHAnsi"/>
          <w:color w:val="254E0E"/>
          <w:sz w:val="24"/>
          <w:szCs w:val="24"/>
          <w:shd w:val="clear" w:color="auto" w:fill="FFFFFF"/>
        </w:rPr>
        <w:t xml:space="preserve"> </w:t>
      </w:r>
      <w:proofErr w:type="spellStart"/>
      <w:r w:rsidRPr="001F74C9">
        <w:rPr>
          <w:rStyle w:val="Enfasigrassetto"/>
          <w:rFonts w:cstheme="minorHAnsi"/>
          <w:color w:val="254E0E"/>
          <w:sz w:val="24"/>
          <w:szCs w:val="24"/>
          <w:shd w:val="clear" w:color="auto" w:fill="FFFFFF"/>
        </w:rPr>
        <w:t>Storytelling</w:t>
      </w:r>
      <w:proofErr w:type="spellEnd"/>
      <w:r w:rsidRPr="001F74C9">
        <w:rPr>
          <w:rStyle w:val="Enfasigrassetto"/>
          <w:rFonts w:cstheme="minorHAnsi"/>
          <w:color w:val="254E0E"/>
          <w:sz w:val="24"/>
          <w:szCs w:val="24"/>
          <w:shd w:val="clear" w:color="auto" w:fill="FFFFFF"/>
        </w:rPr>
        <w:t xml:space="preserve"> richiede un cambio di prospettiva nel modo di lavorare in classe: da insegnamento per istruzione ad apprendimento per feedback — l'allievo é protagonista; il docente é guida!</w:t>
      </w:r>
    </w:p>
    <w:p w:rsidR="005A7CA4" w:rsidRDefault="005A7CA4" w:rsidP="001F74C9">
      <w:pPr>
        <w:spacing w:after="0" w:line="360" w:lineRule="auto"/>
        <w:ind w:firstLine="708"/>
        <w:rPr>
          <w:rStyle w:val="Enfasigrassetto"/>
          <w:rFonts w:cstheme="minorHAnsi"/>
          <w:color w:val="254E0E"/>
          <w:sz w:val="24"/>
          <w:szCs w:val="24"/>
          <w:shd w:val="clear" w:color="auto" w:fill="FFFFFF"/>
        </w:rPr>
      </w:pPr>
    </w:p>
    <w:p w:rsidR="005A7CA4" w:rsidRPr="005A7CA4" w:rsidRDefault="005A7CA4" w:rsidP="005A7CA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________________________________</w:t>
      </w:r>
    </w:p>
    <w:tbl>
      <w:tblPr>
        <w:tblW w:w="1006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7FE2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4"/>
      </w:tblGrid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7FE2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645160" cy="527050"/>
                  <wp:effectExtent l="19050" t="0" r="2540" b="0"/>
                  <wp:docPr id="25" name="Immagine 1" descr="https://openclipart.org/image/2400px/svg_to_png/213240/Monochrome-list-icon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enclipart.org/image/2400px/svg_to_png/213240/Monochrome-list-icon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lang w:eastAsia="it-IT"/>
              </w:rPr>
              <w:t>  C) FASI E STEP DELLO STORYTELLING</w:t>
            </w:r>
          </w:p>
        </w:tc>
      </w:tr>
    </w:tbl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In genere, quando si parla di prodotti legati allo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Storytelling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 si individuano 3 fasi: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 xml:space="preserve">1)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Pre-produzione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2) Produzione,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3) Post-produzione.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In questo articolo si individuano </w:t>
      </w:r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 xml:space="preserve">7 </w:t>
      </w:r>
      <w:proofErr w:type="spellStart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: a seconda del “prodotto” che si intende realizzare, qualche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 si può saltare. </w:t>
      </w:r>
    </w:p>
    <w:tbl>
      <w:tblPr>
        <w:tblW w:w="1006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8EF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8"/>
        <w:gridCol w:w="1645"/>
        <w:gridCol w:w="5981"/>
      </w:tblGrid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lang w:eastAsia="it-IT"/>
              </w:rPr>
              <w:t>Fase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proofErr w:type="spellStart"/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lang w:eastAsia="it-IT"/>
              </w:rPr>
              <w:t>Step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proofErr w:type="spellStart"/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lang w:eastAsia="it-IT"/>
              </w:rPr>
              <w:t>Step</w:t>
            </w:r>
            <w:proofErr w:type="spellEnd"/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proofErr w:type="spellStart"/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Pre-produzione</w:t>
            </w:r>
            <w:proofErr w:type="spell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60425" cy="860425"/>
                  <wp:effectExtent l="19050" t="0" r="0" b="0"/>
                  <wp:docPr id="24" name="Immagine 2" descr="https://openclipart.org/image/90px/svg_to_png/96391/target-plain.pn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penclipart.org/image/90px/svg_to_png/96391/target-plain.pn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1) Progettazione: individuazione di obiettivi e destinatari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“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07085" cy="860425"/>
                  <wp:effectExtent l="19050" t="0" r="0" b="0"/>
                  <wp:docPr id="3" name="Immagine 3" descr="https://openclipart.org/image/90px/svg_to_png/213322/bulb_on.p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penclipart.org/image/90px/svg_to_png/213322/bulb_on.p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2) Progettazione: soggetto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lastRenderedPageBreak/>
              <w:t>“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60425" cy="860425"/>
                  <wp:effectExtent l="0" t="0" r="0" b="0"/>
                  <wp:docPr id="4" name="Immagine 4" descr="https://openclipart.org/image/90px/svg_to_png/198662/mono-template-memo.pn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penclipart.org/image/90px/svg_to_png/198662/mono-template-memo.pn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 xml:space="preserve">3) Progettazione: sceneggiatura e/o </w:t>
            </w:r>
            <w:proofErr w:type="spellStart"/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storyboard</w:t>
            </w:r>
            <w:proofErr w:type="spellEnd"/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Produzione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785495" cy="860425"/>
                  <wp:effectExtent l="19050" t="0" r="0" b="0"/>
                  <wp:docPr id="5" name="Immagine 5" descr="https://openclipart.org/image/90px/svg_to_png/25277/PrinterKiller-Movie-take.pn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penclipart.org/image/90px/svg_to_png/25277/PrinterKiller-Movie-take.pn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4) Realizzazione: creazione dei singoli media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“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60425" cy="860425"/>
                  <wp:effectExtent l="0" t="0" r="0" b="0"/>
                  <wp:docPr id="6" name="Immagine 6" descr="https://openclipart.org/image/90px/svg_to_png/197090/mono-folder-video.pn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penclipart.org/image/90px/svg_to_png/197090/mono-folder-video.pn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5) Realizzazione: montaggio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Post-produzione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60425" cy="860425"/>
                  <wp:effectExtent l="0" t="0" r="0" b="0"/>
                  <wp:docPr id="7" name="Immagine 7" descr="https://openclipart.org/image/90px/svg_to_png/244453/Portal-Design---Logotipo-Quadrado---Somente-icone---1.0.0.pn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penclipart.org/image/90px/svg_to_png/244453/Portal-Design---Logotipo-Quadrado---Somente-icone---1.0.0.pn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6) Post-produzione: </w:t>
            </w:r>
            <w:proofErr w:type="spellStart"/>
            <w:r w:rsidRPr="005A7CA4">
              <w:rPr>
                <w:rFonts w:ascii="Georgia" w:eastAsia="Times New Roman" w:hAnsi="Georgia" w:cs="Times New Roman"/>
                <w:i/>
                <w:iCs/>
                <w:color w:val="1A1A1A"/>
                <w:sz w:val="27"/>
                <w:lang w:eastAsia="it-IT"/>
              </w:rPr>
              <w:t>labor</w:t>
            </w:r>
            <w:proofErr w:type="spellEnd"/>
            <w:r w:rsidRPr="005A7CA4">
              <w:rPr>
                <w:rFonts w:ascii="Georgia" w:eastAsia="Times New Roman" w:hAnsi="Georgia" w:cs="Times New Roman"/>
                <w:i/>
                <w:iCs/>
                <w:color w:val="1A1A1A"/>
                <w:sz w:val="27"/>
                <w:lang w:eastAsia="it-IT"/>
              </w:rPr>
              <w:t xml:space="preserve"> </w:t>
            </w:r>
            <w:proofErr w:type="spellStart"/>
            <w:r w:rsidRPr="005A7CA4">
              <w:rPr>
                <w:rFonts w:ascii="Georgia" w:eastAsia="Times New Roman" w:hAnsi="Georgia" w:cs="Times New Roman"/>
                <w:i/>
                <w:iCs/>
                <w:color w:val="1A1A1A"/>
                <w:sz w:val="27"/>
                <w:lang w:eastAsia="it-IT"/>
              </w:rPr>
              <w:t>limae</w:t>
            </w:r>
            <w:proofErr w:type="spellEnd"/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“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785495" cy="860425"/>
                  <wp:effectExtent l="19050" t="0" r="0" b="0"/>
                  <wp:docPr id="8" name="Immagine 8" descr="https://openclipart.org/image/90px/svg_to_png/180832/1373715942.pn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penclipart.org/image/90px/svg_to_png/180832/1373715942.pn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8EFF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7) Diffusione e condivisione</w:t>
            </w:r>
          </w:p>
        </w:tc>
      </w:tr>
    </w:tbl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Vediamo ora i singoli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.</w:t>
      </w:r>
    </w:p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proofErr w:type="spellStart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 xml:space="preserve"> 1) Progettazione: individuazione di obiettivi e destinatari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Bisogna individuare il target: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– se intendiamo comunicare: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che cosa vogliamo comunicare a chi?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– se intendiamo persuadere: 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chi vogliamo convincere e a fare che cosa?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– se intendiamo documentare: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quale processo/operazione/percorso vogliamo documentare a chi?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– se intendiamo meta-riflettere: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su quale aspetto vogliamo attivare una riflessione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metacognitiva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e con chi?</w:t>
      </w:r>
    </w:p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proofErr w:type="spellStart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lastRenderedPageBreak/>
        <w:t>Step</w:t>
      </w:r>
      <w:proofErr w:type="spellEnd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 xml:space="preserve"> 2) Progettazione: soggetto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Si tratta di un breve testo o di una mappa che sintetizza la trama. Spesso si parte da un problema per mostrare a quali soluzioni si è approdati.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Quando si sta per raccontare una storia, si effettuano delle scelte (consapevoli o meno) riguardo ad alcuni elementi di </w:t>
      </w:r>
      <w:hyperlink r:id="rId25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Narratologia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 per esempio il rapporto fra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fabula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(ordine cronologico degli eventi) e intreccio (narrazione): farli coincidere oppure ricorrere a espedienti come analessi (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flashback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), prolessi (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flashforward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), ellissi?</w:t>
      </w:r>
    </w:p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proofErr w:type="spellStart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 xml:space="preserve"> 3) Progettazione: sceneggiatura e/o </w:t>
      </w:r>
      <w:proofErr w:type="spellStart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>storyboard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 xml:space="preserve">La sceneggiatura è generalmente un testo con una formattazione funzionale, contenente le battute dei personaggi e le indicazioni per la regia; lo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storyboard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 è una sceneggiatura visuale. A seconda del prodotto che si intende realizzare, si può ricorrere anche soltanto a una delle due tipologie di progettazione.</w:t>
      </w:r>
    </w:p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proofErr w:type="spellStart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 xml:space="preserve"> 4) Realizzazione: creazione dei singoli media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A seconda del tipo di prodotto che si è scelto di realizzare, cambia la combinazione di elementi che vi dovranno confluire: nella tabella sottostante si propone una ripartizione per tipo di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medium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.</w:t>
      </w:r>
    </w:p>
    <w:tbl>
      <w:tblPr>
        <w:tblW w:w="1006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CEF6D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7834"/>
      </w:tblGrid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lang w:eastAsia="it-IT"/>
              </w:rPr>
              <w:t>Elementi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 </w:t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946785" cy="946785"/>
                  <wp:effectExtent l="19050" t="0" r="5715" b="0"/>
                  <wp:docPr id="9" name="Immagine 9" descr="https://openclipart.org/image/2400px/svg_to_png/184621/text-icon.pn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penclipart.org/image/2400px/svg_to_png/184621/text-icon.pn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Testi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Narrazioni.</w:t>
            </w:r>
          </w:p>
          <w:p w:rsidR="005A7CA4" w:rsidRPr="005A7CA4" w:rsidRDefault="005A7CA4" w:rsidP="005A7C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Titoli.</w:t>
            </w:r>
          </w:p>
          <w:p w:rsidR="005A7CA4" w:rsidRPr="005A7CA4" w:rsidRDefault="005A7CA4" w:rsidP="005A7C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Sottotitoli.</w:t>
            </w:r>
          </w:p>
          <w:p w:rsidR="005A7CA4" w:rsidRPr="005A7CA4" w:rsidRDefault="005A7CA4" w:rsidP="005A7C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Vignette.</w:t>
            </w:r>
          </w:p>
          <w:p w:rsidR="005A7CA4" w:rsidRPr="005A7CA4" w:rsidRDefault="005A7CA4" w:rsidP="005A7C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Didascalie.</w:t>
            </w:r>
          </w:p>
          <w:p w:rsidR="005A7CA4" w:rsidRPr="005A7CA4" w:rsidRDefault="005A7CA4" w:rsidP="005A7C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Post.</w:t>
            </w:r>
          </w:p>
          <w:p w:rsidR="005A7CA4" w:rsidRPr="005A7CA4" w:rsidRDefault="005A7CA4" w:rsidP="005A7C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Testi in sovrimpressione.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 </w:t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946785" cy="946785"/>
                  <wp:effectExtent l="19050" t="0" r="5715" b="0"/>
                  <wp:docPr id="10" name="Immagine 10" descr="https://openclipart.org/image/2400px/svg_to_png/185046/camera-icon.pn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penclipart.org/image/2400px/svg_to_png/185046/camera-icon.pn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lastRenderedPageBreak/>
              <w:t>Immagini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lastRenderedPageBreak/>
              <w:t>Fotografie.</w:t>
            </w:r>
          </w:p>
          <w:p w:rsidR="005A7CA4" w:rsidRPr="005A7CA4" w:rsidRDefault="005A7CA4" w:rsidP="005A7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Disegni.</w:t>
            </w:r>
          </w:p>
          <w:p w:rsidR="005A7CA4" w:rsidRPr="005A7CA4" w:rsidRDefault="005A7CA4" w:rsidP="005A7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Schizzi.</w:t>
            </w:r>
          </w:p>
          <w:p w:rsidR="005A7CA4" w:rsidRPr="005A7CA4" w:rsidRDefault="005A7CA4" w:rsidP="005A7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Clipart.</w:t>
            </w:r>
          </w:p>
          <w:p w:rsidR="005A7CA4" w:rsidRPr="005A7CA4" w:rsidRDefault="005A7CA4" w:rsidP="005A7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Icone.</w:t>
            </w:r>
          </w:p>
          <w:p w:rsidR="005A7CA4" w:rsidRPr="005A7CA4" w:rsidRDefault="005A7CA4" w:rsidP="005A7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Carte geografiche.</w:t>
            </w:r>
          </w:p>
          <w:p w:rsidR="005A7CA4" w:rsidRPr="005A7CA4" w:rsidRDefault="005A7CA4" w:rsidP="005A7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Grafici.</w:t>
            </w:r>
          </w:p>
          <w:p w:rsidR="005A7CA4" w:rsidRPr="005A7CA4" w:rsidRDefault="005A7CA4" w:rsidP="005A7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proofErr w:type="spellStart"/>
            <w:r w:rsidRPr="005A7CA4">
              <w:rPr>
                <w:rFonts w:ascii="Georgia" w:eastAsia="Times New Roman" w:hAnsi="Georgia" w:cs="Times New Roman"/>
                <w:i/>
                <w:iCs/>
                <w:color w:val="1A1A1A"/>
                <w:sz w:val="27"/>
                <w:lang w:eastAsia="it-IT"/>
              </w:rPr>
              <w:t>Screenshot</w:t>
            </w:r>
            <w:proofErr w:type="spellEnd"/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 (immagini catturate dallo schermo).</w:t>
            </w:r>
          </w:p>
          <w:p w:rsidR="005A7CA4" w:rsidRPr="005A7CA4" w:rsidRDefault="005A7CA4" w:rsidP="005A7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lastRenderedPageBreak/>
              <w:t>Ritagli.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lastRenderedPageBreak/>
              <w:t> </w:t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946785" cy="946785"/>
                  <wp:effectExtent l="19050" t="0" r="5715" b="0"/>
                  <wp:docPr id="11" name="Immagine 11" descr="https://openclipart.org/image/2400px/svg_to_png/184620/1381070438.pn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penclipart.org/image/2400px/svg_to_png/184620/1381070438.pn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Audio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Registrazioni vocali.</w:t>
            </w:r>
          </w:p>
          <w:p w:rsidR="005A7CA4" w:rsidRPr="005A7CA4" w:rsidRDefault="005A7CA4" w:rsidP="005A7C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Sintesi vocali.</w:t>
            </w:r>
          </w:p>
          <w:p w:rsidR="005A7CA4" w:rsidRPr="005A7CA4" w:rsidRDefault="005A7CA4" w:rsidP="005A7C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Sottofondo musicale.</w:t>
            </w:r>
          </w:p>
          <w:p w:rsidR="005A7CA4" w:rsidRPr="005A7CA4" w:rsidRDefault="005A7CA4" w:rsidP="005A7C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Effetti sonori.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 </w:t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946785" cy="946785"/>
                  <wp:effectExtent l="19050" t="0" r="5715" b="0"/>
                  <wp:docPr id="12" name="Immagine 12" descr="https://openclipart.org/image/90px/svg_to_png/184619/1381070386.pn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penclipart.org/image/90px/svg_to_png/184619/1381070386.pn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Video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Registrazioni video.</w:t>
            </w:r>
          </w:p>
          <w:p w:rsidR="005A7CA4" w:rsidRPr="005A7CA4" w:rsidRDefault="005A7CA4" w:rsidP="005A7C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proofErr w:type="spellStart"/>
            <w:r w:rsidRPr="005A7CA4">
              <w:rPr>
                <w:rFonts w:ascii="Georgia" w:eastAsia="Times New Roman" w:hAnsi="Georgia" w:cs="Times New Roman"/>
                <w:i/>
                <w:iCs/>
                <w:color w:val="1A1A1A"/>
                <w:sz w:val="27"/>
                <w:lang w:eastAsia="it-IT"/>
              </w:rPr>
              <w:t>Screencast</w:t>
            </w:r>
            <w:proofErr w:type="spellEnd"/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 (registrazioni delle videate).</w:t>
            </w:r>
          </w:p>
          <w:p w:rsidR="005A7CA4" w:rsidRPr="005A7CA4" w:rsidRDefault="005A7CA4" w:rsidP="005A7C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Animazioni.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 </w:t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946785" cy="946785"/>
                  <wp:effectExtent l="19050" t="0" r="5715" b="0"/>
                  <wp:docPr id="13" name="Immagine 13" descr="https://openclipart.org/image/2400px/svg_to_png/188607/lightbulb-icon.pn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penclipart.org/image/2400px/svg_to_png/188607/lightbulb-icon.pn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Altro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CEF6D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Link ad altri contenuti.</w:t>
            </w:r>
          </w:p>
          <w:p w:rsidR="005A7CA4" w:rsidRPr="005A7CA4" w:rsidRDefault="005A7CA4" w:rsidP="005A7C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Link a social media/network.</w:t>
            </w:r>
          </w:p>
          <w:p w:rsidR="005A7CA4" w:rsidRPr="005A7CA4" w:rsidRDefault="005A7CA4" w:rsidP="005A7C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Realtà aumentata.</w:t>
            </w:r>
          </w:p>
        </w:tc>
      </w:tr>
    </w:tbl>
    <w:p w:rsidR="00611C61" w:rsidRDefault="00611C61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</w:pPr>
    </w:p>
    <w:p w:rsidR="00611C61" w:rsidRDefault="00611C61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</w:pPr>
    </w:p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proofErr w:type="spellStart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 xml:space="preserve"> 5) Realizzazione: montaggio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A questo punto viene realizzato il prodotto finale, assemblando i diversi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media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 indicati nella tabella dello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 4 (immagini e/o video, testi, musiche, audio etc.).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Particolarmente nella fase di montaggio, è bene tenere conto dei </w:t>
      </w:r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>Principi del Mayer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per evitare il sovraccarico cognitivo:</w:t>
      </w:r>
    </w:p>
    <w:tbl>
      <w:tblPr>
        <w:tblW w:w="1006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B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  <w:gridCol w:w="6805"/>
      </w:tblGrid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szCs w:val="27"/>
                <w:lang w:eastAsia="it-IT"/>
              </w:rPr>
              <w:lastRenderedPageBreak/>
              <w:t>Principio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lang w:eastAsia="it-IT"/>
              </w:rPr>
              <w:t>Descrizione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60425" cy="720725"/>
                  <wp:effectExtent l="19050" t="0" r="0" b="0"/>
                  <wp:docPr id="14" name="Immagine 14" descr="https://openclipart.org/image/90px/svg_to_png/145165/Movie-icon-2.png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penclipart.org/image/90px/svg_to_png/145165/Movie-icon-2.png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Multimedialità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Meglio parole e immagini che solo parole.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szCs w:val="27"/>
                <w:lang w:eastAsia="it-IT"/>
              </w:rPr>
              <w:br/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60425" cy="709930"/>
                  <wp:effectExtent l="19050" t="0" r="0" b="0"/>
                  <wp:docPr id="15" name="Immagine 15" descr="https://openclipart.org/image/90px/svg_to_png/25064/aiga-stairs.pn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penclipart.org/image/90px/svg_to_png/25064/aiga-stairs.pn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Contiguità spaziale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Parole e immagini corrispondenti nella stessa schermata / pagina.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742315" cy="860425"/>
                  <wp:effectExtent l="19050" t="0" r="635" b="0"/>
                  <wp:docPr id="16" name="Immagine 16" descr="https://openclipart.org/image/90px/svg_to_png/227634/ClockIconScripted.pn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penclipart.org/image/90px/svg_to_png/227634/ClockIconScripted.pn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Contiguità temporale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Parole e immagini corrispondenti meglio simultanee che successive.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60425" cy="860425"/>
                  <wp:effectExtent l="19050" t="0" r="0" b="0"/>
                  <wp:docPr id="17" name="Immagine 17" descr="https://openclipart.org/image/90px/svg_to_png/244451/Originuum---Icone-link---1.0.0.png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penclipart.org/image/90px/svg_to_png/244451/Originuum---Icone-link---1.0.0.png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Coerenza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Evitare parole, immagini e/o suoni non strettamente correlati.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60425" cy="613410"/>
                  <wp:effectExtent l="19050" t="0" r="0" b="0"/>
                  <wp:docPr id="18" name="Immagine 18" descr="https://openclipart.org/image/90px/svg_to_png/19086/ibdjl95-Speech-Bubbles-1.png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penclipart.org/image/90px/svg_to_png/19086/ibdjl95-Speech-Bubbles-1.png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Modalità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Meglio </w:t>
            </w:r>
            <w:r w:rsidRPr="005A7CA4">
              <w:rPr>
                <w:rFonts w:ascii="Georgia" w:eastAsia="Times New Roman" w:hAnsi="Georgia" w:cs="Times New Roman"/>
                <w:i/>
                <w:iCs/>
                <w:color w:val="1A1A1A"/>
                <w:sz w:val="27"/>
                <w:lang w:eastAsia="it-IT"/>
              </w:rPr>
              <w:t>animazioni + narrazione audio</w:t>
            </w: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 che </w:t>
            </w:r>
            <w:r w:rsidRPr="005A7CA4">
              <w:rPr>
                <w:rFonts w:ascii="Georgia" w:eastAsia="Times New Roman" w:hAnsi="Georgia" w:cs="Times New Roman"/>
                <w:i/>
                <w:iCs/>
                <w:color w:val="1A1A1A"/>
                <w:sz w:val="27"/>
                <w:lang w:eastAsia="it-IT"/>
              </w:rPr>
              <w:t>animazioni + testo in sovrimpressione</w:t>
            </w: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.</w:t>
            </w:r>
          </w:p>
        </w:tc>
      </w:tr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szCs w:val="27"/>
                <w:lang w:eastAsia="it-IT"/>
              </w:rPr>
              <w:br/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860425" cy="860425"/>
                  <wp:effectExtent l="19050" t="0" r="0" b="0"/>
                  <wp:docPr id="19" name="Immagine 19" descr="https://openclipart.org/image/90px/svg_to_png/25380/pitr-scissors-half-open-icon.pn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penclipart.org/image/90px/svg_to_png/25380/pitr-scissors-half-open-icon.pn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A4">
              <w:rPr>
                <w:rFonts w:ascii="Georgia" w:eastAsia="Times New Roman" w:hAnsi="Georgia" w:cs="Times New Roman"/>
                <w:b/>
                <w:bCs/>
                <w:i/>
                <w:iCs/>
                <w:color w:val="1A1A1A"/>
                <w:sz w:val="27"/>
                <w:lang w:eastAsia="it-IT"/>
              </w:rPr>
              <w:t>Ridondanza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B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Meglio </w:t>
            </w:r>
            <w:r w:rsidRPr="005A7CA4">
              <w:rPr>
                <w:rFonts w:ascii="Georgia" w:eastAsia="Times New Roman" w:hAnsi="Georgia" w:cs="Times New Roman"/>
                <w:i/>
                <w:iCs/>
                <w:color w:val="1A1A1A"/>
                <w:sz w:val="27"/>
                <w:lang w:eastAsia="it-IT"/>
              </w:rPr>
              <w:t>animazioni + narrazione audio</w:t>
            </w: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 che </w:t>
            </w:r>
            <w:r w:rsidRPr="005A7CA4">
              <w:rPr>
                <w:rFonts w:ascii="Georgia" w:eastAsia="Times New Roman" w:hAnsi="Georgia" w:cs="Times New Roman"/>
                <w:i/>
                <w:iCs/>
                <w:color w:val="1A1A1A"/>
                <w:sz w:val="27"/>
                <w:lang w:eastAsia="it-IT"/>
              </w:rPr>
              <w:t>animazioni + narrazione audio + testo in sovrimpressione</w:t>
            </w:r>
            <w:r w:rsidRPr="005A7CA4"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  <w:t>.</w:t>
            </w:r>
          </w:p>
        </w:tc>
      </w:tr>
    </w:tbl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Bisogna inoltre assicurarsi che i propri prodotti  e la loro condivisione (ad esempio nel blog) non violino la Legge: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1) </w:t>
      </w:r>
      <w:hyperlink r:id="rId48" w:anchor="l495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Privacy e liberatorie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lastRenderedPageBreak/>
        <w:t>2) </w:t>
      </w:r>
      <w:hyperlink r:id="rId49" w:anchor="l878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 xml:space="preserve">Copyright e </w:t>
        </w:r>
        <w:proofErr w:type="spellStart"/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Copyleft</w:t>
        </w:r>
        <w:proofErr w:type="spellEnd"/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3) </w:t>
      </w:r>
      <w:hyperlink r:id="rId50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 xml:space="preserve">Cookie </w:t>
        </w:r>
        <w:proofErr w:type="spellStart"/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Law</w:t>
        </w:r>
        <w:proofErr w:type="spellEnd"/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.</w:t>
      </w:r>
    </w:p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proofErr w:type="spellStart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 xml:space="preserve"> 6) Post-produzione: </w:t>
      </w:r>
      <w:proofErr w:type="spellStart"/>
      <w:r w:rsidRPr="005A7CA4">
        <w:rPr>
          <w:rFonts w:ascii="Georgia" w:eastAsia="Times New Roman" w:hAnsi="Georgia" w:cs="Times New Roman"/>
          <w:b/>
          <w:bCs/>
          <w:i/>
          <w:iCs/>
          <w:color w:val="1A1A1A"/>
          <w:sz w:val="27"/>
          <w:lang w:eastAsia="it-IT"/>
        </w:rPr>
        <w:t>labor</w:t>
      </w:r>
      <w:proofErr w:type="spellEnd"/>
      <w:r w:rsidRPr="005A7CA4">
        <w:rPr>
          <w:rFonts w:ascii="Georgia" w:eastAsia="Times New Roman" w:hAnsi="Georgia" w:cs="Times New Roman"/>
          <w:b/>
          <w:bCs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b/>
          <w:bCs/>
          <w:i/>
          <w:iCs/>
          <w:color w:val="1A1A1A"/>
          <w:sz w:val="27"/>
          <w:lang w:eastAsia="it-IT"/>
        </w:rPr>
        <w:t>limae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 xml:space="preserve">Consiste nella correzione e nella limatura del prodotto finale, generalmente utilizzando gli stessi strumenti dello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 precedente.</w:t>
      </w:r>
    </w:p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proofErr w:type="spellStart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>Step</w:t>
      </w:r>
      <w:proofErr w:type="spellEnd"/>
      <w:r w:rsidRPr="005A7CA4">
        <w:rPr>
          <w:rFonts w:ascii="Georgia" w:eastAsia="Times New Roman" w:hAnsi="Georgia" w:cs="Times New Roman"/>
          <w:b/>
          <w:bCs/>
          <w:color w:val="1A1A1A"/>
          <w:sz w:val="27"/>
          <w:lang w:eastAsia="it-IT"/>
        </w:rPr>
        <w:t xml:space="preserve"> 7) Diffusione e condivisione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Consiste nell’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upload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del prodotto mediante il servizio di 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sharing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più adatto alla tipologia. In genere questi servizi forniscono contestualmente l’opzione di condivisione nei social più noti.</w:t>
      </w:r>
    </w:p>
    <w:p w:rsidR="005A7CA4" w:rsidRPr="005A7CA4" w:rsidRDefault="005A7CA4" w:rsidP="005A7CA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bookmarkStart w:id="0" w:name="puntoD"/>
      <w:bookmarkEnd w:id="0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________________________________</w:t>
      </w:r>
    </w:p>
    <w:tbl>
      <w:tblPr>
        <w:tblW w:w="1006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7FE2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4"/>
      </w:tblGrid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7FE2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709930" cy="688340"/>
                  <wp:effectExtent l="19050" t="0" r="0" b="0"/>
                  <wp:docPr id="20" name="Immagine 20" descr="https://openclipart.org/image/2400px/svg_to_png/211392/1420410486.png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penclipart.org/image/2400px/svg_to_png/211392/1420410486.png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lang w:eastAsia="it-IT"/>
              </w:rPr>
              <w:t>  D) STRUMENTI UTILI PER LO STORYTELLING</w:t>
            </w:r>
          </w:p>
        </w:tc>
      </w:tr>
    </w:tbl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Riguardo ai dispositivi, non servono  strumentazioni specialistiche, ormai, in quanto è sufficiente anche lavorare in assetto BYOD (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Bring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Your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Own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Device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):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smartphone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,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tablet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, notebook,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netbook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.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br/>
        <w:t>Per ogni dispositivo e sistema operativo esiste una gamma di software (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sw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), applicazioni (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app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) e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webware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 (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ww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 Un repertorio di strumenti (organizzati per tipologia) è su </w:t>
      </w:r>
      <w:hyperlink r:id="rId53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www.pearltrees.com/vizzanna/narrare/id15507345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.</w:t>
      </w:r>
    </w:p>
    <w:p w:rsidR="005A7CA4" w:rsidRPr="005A7CA4" w:rsidRDefault="005A7CA4" w:rsidP="005A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861310" cy="1269365"/>
            <wp:effectExtent l="19050" t="0" r="0" b="0"/>
            <wp:docPr id="21" name="Immagine 2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magine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CA4">
        <w:rPr>
          <w:rFonts w:ascii="Times New Roman" w:eastAsia="Times New Roman" w:hAnsi="Times New Roman" w:cs="Times New Roman"/>
          <w:sz w:val="24"/>
          <w:szCs w:val="24"/>
          <w:lang w:eastAsia="it-IT"/>
        </w:rPr>
        <w:t>Repertorio su </w:t>
      </w:r>
      <w:hyperlink r:id="rId55" w:tgtFrame="_blank" w:history="1">
        <w:r w:rsidRPr="005A7CA4">
          <w:rPr>
            <w:rFonts w:ascii="Times New Roman" w:eastAsia="Times New Roman" w:hAnsi="Times New Roman" w:cs="Times New Roman"/>
            <w:color w:val="001FED"/>
            <w:sz w:val="24"/>
            <w:szCs w:val="24"/>
            <w:lang w:eastAsia="it-IT"/>
          </w:rPr>
          <w:t>www.pearltrees.com</w:t>
        </w:r>
      </w:hyperlink>
    </w:p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Riguardo alle attrezzature, per la realizzazione di video più sofisticati si può contemplare un “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Chroma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key set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” (o “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Green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screen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set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”). Di che cosa si tratta? Di un allestimento con uno sfondo (generalmente verde, ma anche blu) davanti al quale vengono effettuate le riprese delle persone. In post-produzione si può così isolare lo sfondo dalle persone, per modificarlo (inserendo per esempio uno scenario).</w:t>
      </w:r>
    </w:p>
    <w:p w:rsidR="005A7CA4" w:rsidRPr="005A7CA4" w:rsidRDefault="005A7CA4" w:rsidP="005A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3345815" cy="2625090"/>
            <wp:effectExtent l="19050" t="0" r="6985" b="0"/>
            <wp:docPr id="22" name="Immagine 2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magine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CA4" w:rsidRPr="005A7CA4" w:rsidRDefault="005A7CA4" w:rsidP="005A7CA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bookmarkStart w:id="1" w:name="puntoE"/>
      <w:bookmarkEnd w:id="1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________________________________</w:t>
      </w:r>
    </w:p>
    <w:tbl>
      <w:tblPr>
        <w:tblW w:w="1006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7FE2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4"/>
      </w:tblGrid>
      <w:tr w:rsidR="005A7CA4" w:rsidRPr="005A7CA4" w:rsidTr="005A7CA4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7FE2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7CA4" w:rsidRPr="005A7CA4" w:rsidRDefault="005A7CA4" w:rsidP="005A7CA4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7"/>
                <w:szCs w:val="27"/>
                <w:lang w:eastAsia="it-IT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1FED"/>
                <w:sz w:val="27"/>
                <w:szCs w:val="27"/>
                <w:lang w:eastAsia="it-IT"/>
              </w:rPr>
              <w:drawing>
                <wp:inline distT="0" distB="0" distL="0" distR="0">
                  <wp:extent cx="591820" cy="591820"/>
                  <wp:effectExtent l="19050" t="0" r="0" b="0"/>
                  <wp:docPr id="23" name="Immagine 23" descr="https://openclipart.org/image/2400px/svg_to_png/188650/search-ideogram.png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penclipart.org/image/2400px/svg_to_png/188650/search-ideogram.png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A4">
              <w:rPr>
                <w:rFonts w:ascii="Georgia" w:eastAsia="Times New Roman" w:hAnsi="Georgia" w:cs="Times New Roman"/>
                <w:b/>
                <w:bCs/>
                <w:color w:val="1A1A1A"/>
                <w:sz w:val="27"/>
                <w:lang w:eastAsia="it-IT"/>
              </w:rPr>
              <w:t> E) ESEMPI E LINK UTILI SULLO STORYTELLING A SCUOLA</w:t>
            </w:r>
          </w:p>
        </w:tc>
      </w:tr>
    </w:tbl>
    <w:p w:rsidR="00611C61" w:rsidRDefault="00611C61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u w:val="single"/>
          <w:lang w:eastAsia="it-IT"/>
        </w:rPr>
      </w:pPr>
    </w:p>
    <w:p w:rsidR="005A7CA4" w:rsidRPr="005A7CA4" w:rsidRDefault="005A7CA4" w:rsidP="005A7CA4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u w:val="single"/>
          <w:lang w:eastAsia="it-IT"/>
        </w:rPr>
        <w:t>In Italiano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AA.VV. (a cura del Servizio Marconi),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BYOD Technologies in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Italian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classrooms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hyperlink r:id="rId59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sites.google.com/a/g.istruzioneer.it/byod/home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AA.VV. (a cura dell’Università di Cagliari),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Video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for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Teachers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 Materiali del Convegno (</w:t>
      </w:r>
      <w:proofErr w:type="spellStart"/>
      <w:r w:rsidR="00AD2AD2"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fldChar w:fldCharType="begin"/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instrText xml:space="preserve"> HYPERLINK "http://sites.unica.it/video4teachers/iniziative/convegno2016/" \t "_blank" </w:instrText>
      </w:r>
      <w:r w:rsidR="00AD2AD2"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fldChar w:fldCharType="separate"/>
      </w:r>
      <w:r w:rsidRPr="005A7CA4">
        <w:rPr>
          <w:rFonts w:ascii="Georgia" w:eastAsia="Times New Roman" w:hAnsi="Georgia" w:cs="Times New Roman"/>
          <w:color w:val="001FED"/>
          <w:sz w:val="27"/>
          <w:lang w:eastAsia="it-IT"/>
        </w:rPr>
        <w:t>sites.unica.it</w:t>
      </w:r>
      <w:proofErr w:type="spellEnd"/>
      <w:r w:rsidRPr="005A7CA4">
        <w:rPr>
          <w:rFonts w:ascii="Georgia" w:eastAsia="Times New Roman" w:hAnsi="Georgia" w:cs="Times New Roman"/>
          <w:color w:val="001FED"/>
          <w:sz w:val="27"/>
          <w:lang w:eastAsia="it-IT"/>
        </w:rPr>
        <w:t>/video4teachers/iniziative/convegno2016</w:t>
      </w:r>
      <w:r w:rsidR="00AD2AD2"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fldChar w:fldCharType="end"/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Andrea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Benassi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Girare un film in classe con i mondi virtuali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proofErr w:type="spellStart"/>
      <w:r w:rsidR="00AD2AD2"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fldChar w:fldCharType="begin"/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instrText xml:space="preserve"> HYPERLINK "http://repository.indire.it/repository/working/export/6239" \t "_blank" </w:instrText>
      </w:r>
      <w:r w:rsidR="00AD2AD2"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fldChar w:fldCharType="separate"/>
      </w:r>
      <w:r w:rsidRPr="005A7CA4">
        <w:rPr>
          <w:rFonts w:ascii="Georgia" w:eastAsia="Times New Roman" w:hAnsi="Georgia" w:cs="Times New Roman"/>
          <w:color w:val="001FED"/>
          <w:sz w:val="27"/>
          <w:lang w:eastAsia="it-IT"/>
        </w:rPr>
        <w:t>repository.indire.it</w:t>
      </w:r>
      <w:proofErr w:type="spellEnd"/>
      <w:r w:rsidRPr="005A7CA4">
        <w:rPr>
          <w:rFonts w:ascii="Georgia" w:eastAsia="Times New Roman" w:hAnsi="Georgia" w:cs="Times New Roman"/>
          <w:color w:val="001FED"/>
          <w:sz w:val="27"/>
          <w:lang w:eastAsia="it-IT"/>
        </w:rPr>
        <w:t>/</w:t>
      </w:r>
      <w:proofErr w:type="spellStart"/>
      <w:r w:rsidRPr="005A7CA4">
        <w:rPr>
          <w:rFonts w:ascii="Georgia" w:eastAsia="Times New Roman" w:hAnsi="Georgia" w:cs="Times New Roman"/>
          <w:color w:val="001FED"/>
          <w:sz w:val="27"/>
          <w:lang w:eastAsia="it-IT"/>
        </w:rPr>
        <w:t>repository</w:t>
      </w:r>
      <w:proofErr w:type="spellEnd"/>
      <w:r w:rsidRPr="005A7CA4">
        <w:rPr>
          <w:rFonts w:ascii="Georgia" w:eastAsia="Times New Roman" w:hAnsi="Georgia" w:cs="Times New Roman"/>
          <w:color w:val="001FED"/>
          <w:sz w:val="27"/>
          <w:lang w:eastAsia="it-IT"/>
        </w:rPr>
        <w:t>/</w:t>
      </w:r>
      <w:proofErr w:type="spellStart"/>
      <w:r w:rsidRPr="005A7CA4">
        <w:rPr>
          <w:rFonts w:ascii="Georgia" w:eastAsia="Times New Roman" w:hAnsi="Georgia" w:cs="Times New Roman"/>
          <w:color w:val="001FED"/>
          <w:sz w:val="27"/>
          <w:lang w:eastAsia="it-IT"/>
        </w:rPr>
        <w:t>working</w:t>
      </w:r>
      <w:proofErr w:type="spellEnd"/>
      <w:r w:rsidRPr="005A7CA4">
        <w:rPr>
          <w:rFonts w:ascii="Georgia" w:eastAsia="Times New Roman" w:hAnsi="Georgia" w:cs="Times New Roman"/>
          <w:color w:val="001FED"/>
          <w:sz w:val="27"/>
          <w:lang w:eastAsia="it-IT"/>
        </w:rPr>
        <w:t>/export/6239</w:t>
      </w:r>
      <w:r w:rsidR="00AD2AD2"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fldChar w:fldCharType="end"/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Maria Guida,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Il nostro Social Network: un luogo fuori della scuola ma dentro la classe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hyperlink r:id="rId60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vimeo.com/13737410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; vedere anche l’articolo su </w:t>
      </w:r>
      <w:hyperlink r:id="rId61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www.educationduepuntozero.it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Raffaella Fiorini,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Booktrailers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hyperlink r:id="rId62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www.scuola-digitale.it/uncategorized/booktrailers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Gianfranco Marini, 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Digital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Storytelling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: Cos’è, come utilizzarlo nella didattica, con quali strumenti si realizza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hyperlink r:id="rId63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wordpress.com/2015/02/18/digital-storytelling-cose-come-utilizzarlo-nella-didattica-con-quali-strumenti-si-realizza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Mara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Masseroni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 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Storytelling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in modalità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Flipped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Classroom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hyperlink r:id="rId64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bricks.maieutiche.economia.unitn.it/2015/06/20/storytelling-in-modalita-flipped-classroom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Caterina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Moscetti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 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Digital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storytelling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: il riuso del calzino spaiato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hyperlink r:id="rId65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www.scuolavalore.indire.it/nuove_risorse/digital-storytelling-il-riuso-del-calzino-spaiato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lastRenderedPageBreak/>
        <w:t>Laura Parigi,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L’elaborato finale? Che storia!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hyperlink r:id="rId66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forum.indire.it/repository/working/export/5781/19046.htm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Patrizia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Vayola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 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Digital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Storytelling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,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flipped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classroom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e usi vari del video a scuola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(mappa su </w:t>
      </w:r>
      <w:hyperlink r:id="rId67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mindomo.com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Anna Rita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Vizzari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Come fare la documentazione finale di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Cl@ssi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2.0? 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(</w:t>
      </w:r>
      <w:hyperlink r:id="rId68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www.scuola-digitale.it/prog_ansas/classi2-0/come-fare-la-documentazione-finale-di-clssi-2-0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Anna Rita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Vizzari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Un’esperienza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cl@ssi</w:t>
      </w:r>
      <w:proofErr w:type="spellEnd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 2.0: che cosa fare, come documentare 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(</w:t>
      </w:r>
      <w:hyperlink r:id="rId69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www.scuolavalore.indire.it/nuove_risorse/unesperienza-clssi-2-0-che-cosa-fare-come-documentare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e </w:t>
      </w:r>
      <w:hyperlink r:id="rId70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forum.indire.it/repository/working/export/5907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Anna Rita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Vizzari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 Canali di Video di riflessioni degli alunni (</w:t>
      </w:r>
      <w:hyperlink r:id="rId71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vimeo.com/channels/496893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e </w:t>
      </w:r>
      <w:hyperlink r:id="rId72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vimeo.com/channels/413002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Anna Rita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Vizzari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, Canale di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machinima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 di Storia (</w:t>
      </w:r>
      <w:hyperlink r:id="rId73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vimeo.com/channels/archeomuve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Anna Rita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Vizzari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 video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L’Ora del Codice</w:t>
      </w: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hyperlink r:id="rId74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vimeo.com/114375156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Anna Rita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Vizzari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 video </w:t>
      </w:r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 xml:space="preserve">BYOD a </w:t>
      </w:r>
      <w:proofErr w:type="spellStart"/>
      <w:r w:rsidRPr="005A7CA4">
        <w:rPr>
          <w:rFonts w:ascii="Georgia" w:eastAsia="Times New Roman" w:hAnsi="Georgia" w:cs="Times New Roman"/>
          <w:i/>
          <w:iCs/>
          <w:color w:val="1A1A1A"/>
          <w:sz w:val="27"/>
          <w:lang w:eastAsia="it-IT"/>
        </w:rPr>
        <w:t>Sestu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 (</w:t>
      </w:r>
      <w:hyperlink r:id="rId75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vimeo.com/82371802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).</w:t>
      </w:r>
    </w:p>
    <w:p w:rsidR="005A7CA4" w:rsidRPr="005A7CA4" w:rsidRDefault="005A7CA4" w:rsidP="005A7C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</w:pPr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 xml:space="preserve">Anna Rita </w:t>
      </w:r>
      <w:proofErr w:type="spellStart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Vizzari</w:t>
      </w:r>
      <w:proofErr w:type="spellEnd"/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, Repertorio di strumenti (organizzati per tipologia) su </w:t>
      </w:r>
      <w:hyperlink r:id="rId76" w:tgtFrame="_blank" w:history="1">
        <w:r w:rsidRPr="005A7CA4">
          <w:rPr>
            <w:rFonts w:ascii="Georgia" w:eastAsia="Times New Roman" w:hAnsi="Georgia" w:cs="Times New Roman"/>
            <w:color w:val="001FED"/>
            <w:sz w:val="27"/>
            <w:lang w:eastAsia="it-IT"/>
          </w:rPr>
          <w:t>pearltrees.com/vizzanna/narrare/id15507345</w:t>
        </w:r>
      </w:hyperlink>
      <w:r w:rsidRPr="005A7CA4">
        <w:rPr>
          <w:rFonts w:ascii="Georgia" w:eastAsia="Times New Roman" w:hAnsi="Georgia" w:cs="Times New Roman"/>
          <w:color w:val="1A1A1A"/>
          <w:sz w:val="27"/>
          <w:szCs w:val="27"/>
          <w:lang w:eastAsia="it-IT"/>
        </w:rPr>
        <w:t>.</w:t>
      </w:r>
    </w:p>
    <w:p w:rsidR="005A7CA4" w:rsidRPr="001F74C9" w:rsidRDefault="005A7CA4" w:rsidP="001F74C9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sectPr w:rsidR="005A7CA4" w:rsidRPr="001F74C9" w:rsidSect="00E97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5DE"/>
    <w:multiLevelType w:val="multilevel"/>
    <w:tmpl w:val="9C16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F2FC3"/>
    <w:multiLevelType w:val="multilevel"/>
    <w:tmpl w:val="16EE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846BA"/>
    <w:multiLevelType w:val="multilevel"/>
    <w:tmpl w:val="3E36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C161CF"/>
    <w:multiLevelType w:val="multilevel"/>
    <w:tmpl w:val="16C2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5486B"/>
    <w:multiLevelType w:val="multilevel"/>
    <w:tmpl w:val="F4D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501FBD"/>
    <w:multiLevelType w:val="multilevel"/>
    <w:tmpl w:val="BCAE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DD5299"/>
    <w:multiLevelType w:val="multilevel"/>
    <w:tmpl w:val="FDAC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891B20"/>
    <w:multiLevelType w:val="multilevel"/>
    <w:tmpl w:val="870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630A1D"/>
    <w:multiLevelType w:val="multilevel"/>
    <w:tmpl w:val="79BC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D109D3"/>
    <w:rsid w:val="0003202A"/>
    <w:rsid w:val="00103C0D"/>
    <w:rsid w:val="001F74C9"/>
    <w:rsid w:val="005A7CA4"/>
    <w:rsid w:val="005B19D2"/>
    <w:rsid w:val="00611C61"/>
    <w:rsid w:val="00710D04"/>
    <w:rsid w:val="009E7111"/>
    <w:rsid w:val="00A52E90"/>
    <w:rsid w:val="00AD2AD2"/>
    <w:rsid w:val="00B7755D"/>
    <w:rsid w:val="00C0534A"/>
    <w:rsid w:val="00CC0BD7"/>
    <w:rsid w:val="00D109D3"/>
    <w:rsid w:val="00E36305"/>
    <w:rsid w:val="00E9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366"/>
  </w:style>
  <w:style w:type="paragraph" w:styleId="Titolo1">
    <w:name w:val="heading 1"/>
    <w:basedOn w:val="Normale"/>
    <w:next w:val="Normale"/>
    <w:link w:val="Titolo1Carattere"/>
    <w:uiPriority w:val="9"/>
    <w:qFormat/>
    <w:rsid w:val="00CC0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10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0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9D3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9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D109D3"/>
    <w:rPr>
      <w:b/>
      <w:bCs/>
    </w:rPr>
  </w:style>
  <w:style w:type="paragraph" w:styleId="NormaleWeb">
    <w:name w:val="Normal (Web)"/>
    <w:basedOn w:val="Normale"/>
    <w:uiPriority w:val="99"/>
    <w:unhideWhenUsed/>
    <w:rsid w:val="00D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0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0B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CC0BD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A7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clipart.org/detail/213322/light-bulb-lit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openclipart.org/detail/184621/text-icon" TargetMode="External"/><Relationship Id="rId39" Type="http://schemas.openxmlformats.org/officeDocument/2006/relationships/image" Target="media/image18.png"/><Relationship Id="rId21" Type="http://schemas.openxmlformats.org/officeDocument/2006/relationships/hyperlink" Target="https://openclipart.org/detail/244453/minimalist-paint-brush" TargetMode="External"/><Relationship Id="rId34" Type="http://schemas.openxmlformats.org/officeDocument/2006/relationships/hyperlink" Target="https://openclipart.org/detail/188607/idea-icon" TargetMode="External"/><Relationship Id="rId42" Type="http://schemas.openxmlformats.org/officeDocument/2006/relationships/hyperlink" Target="https://openclipart.org/detail/244451/link-icon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://www.lavagnataquotidiana.org/2015/06/cookie-law-e-link-utili-per-dummies.html" TargetMode="External"/><Relationship Id="rId55" Type="http://schemas.openxmlformats.org/officeDocument/2006/relationships/hyperlink" Target="http://www.pearltrees.com/vizzanna/narrare/id15507345" TargetMode="External"/><Relationship Id="rId63" Type="http://schemas.openxmlformats.org/officeDocument/2006/relationships/hyperlink" Target="https://insegnantiduepuntozero.wordpress.com/2015/02/18/digital-storytelling-cose-come-utilizzarlo-nella-didattica-con-quali-strumenti-si-realizza/" TargetMode="External"/><Relationship Id="rId68" Type="http://schemas.openxmlformats.org/officeDocument/2006/relationships/hyperlink" Target="http://www.scuola-digitale.it/prog_ansas/classi2-0/come-fare-la-documentazione-finale-di-clssi-2-0" TargetMode="External"/><Relationship Id="rId76" Type="http://schemas.openxmlformats.org/officeDocument/2006/relationships/hyperlink" Target="http://www.pearltrees.com/vizzanna/narrare/id15507345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vimeo.com/channels/413002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3.png"/><Relationship Id="rId11" Type="http://schemas.openxmlformats.org/officeDocument/2006/relationships/hyperlink" Target="https://openclipart.org/detail/96391/target-black-and-white" TargetMode="External"/><Relationship Id="rId24" Type="http://schemas.openxmlformats.org/officeDocument/2006/relationships/image" Target="media/image11.png"/><Relationship Id="rId32" Type="http://schemas.openxmlformats.org/officeDocument/2006/relationships/hyperlink" Target="https://openclipart.org/detail/184619/video-icon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s://openclipart.org/detail/227634/clock-icon-scripted" TargetMode="External"/><Relationship Id="rId45" Type="http://schemas.openxmlformats.org/officeDocument/2006/relationships/image" Target="media/image21.png"/><Relationship Id="rId53" Type="http://schemas.openxmlformats.org/officeDocument/2006/relationships/hyperlink" Target="http://www.pearltrees.com/vizzanna/narrare/id15507345" TargetMode="External"/><Relationship Id="rId58" Type="http://schemas.openxmlformats.org/officeDocument/2006/relationships/image" Target="media/image26.png"/><Relationship Id="rId66" Type="http://schemas.openxmlformats.org/officeDocument/2006/relationships/hyperlink" Target="http://forum.indire.it/repository/working/export/5781/19046.htm" TargetMode="External"/><Relationship Id="rId74" Type="http://schemas.openxmlformats.org/officeDocument/2006/relationships/hyperlink" Target="https://vimeo.com/11437515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penclipart.org/detail/198662/mono-template-memo" TargetMode="External"/><Relationship Id="rId23" Type="http://schemas.openxmlformats.org/officeDocument/2006/relationships/hyperlink" Target="https://openclipart.org/detail/180832/share-icon" TargetMode="External"/><Relationship Id="rId28" Type="http://schemas.openxmlformats.org/officeDocument/2006/relationships/hyperlink" Target="https://openclipart.org/detail/185046/camera-icon" TargetMode="External"/><Relationship Id="rId36" Type="http://schemas.openxmlformats.org/officeDocument/2006/relationships/hyperlink" Target="https://openclipart.org/detail/145165/movie-tape-icon" TargetMode="External"/><Relationship Id="rId49" Type="http://schemas.openxmlformats.org/officeDocument/2006/relationships/hyperlink" Target="http://www.pearltrees.com/vizzanna/copyright/id15682851" TargetMode="External"/><Relationship Id="rId57" Type="http://schemas.openxmlformats.org/officeDocument/2006/relationships/hyperlink" Target="https://openclipart.org/detail/188650/search-ideogram" TargetMode="External"/><Relationship Id="rId61" Type="http://schemas.openxmlformats.org/officeDocument/2006/relationships/hyperlink" Target="http://www.educationduepuntozero.it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openclipart.org/detail/197090/mono-folder-video" TargetMode="External"/><Relationship Id="rId31" Type="http://schemas.openxmlformats.org/officeDocument/2006/relationships/image" Target="media/image14.png"/><Relationship Id="rId44" Type="http://schemas.openxmlformats.org/officeDocument/2006/relationships/hyperlink" Target="https://openclipart.org/detail/19086/speech-bubbles" TargetMode="External"/><Relationship Id="rId52" Type="http://schemas.openxmlformats.org/officeDocument/2006/relationships/image" Target="media/image23.png"/><Relationship Id="rId60" Type="http://schemas.openxmlformats.org/officeDocument/2006/relationships/hyperlink" Target="https://vimeo.com/13737410" TargetMode="External"/><Relationship Id="rId65" Type="http://schemas.openxmlformats.org/officeDocument/2006/relationships/hyperlink" Target="http://www.scuolavalore.indire.it/nuove_risorse/digital-storytelling-il-riuso-del-calzino-spaiato" TargetMode="External"/><Relationship Id="rId73" Type="http://schemas.openxmlformats.org/officeDocument/2006/relationships/hyperlink" Target="https://vimeo.com/channels/archeomuve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enclipart.org/detail/213240/monochrome-list-icon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2.png"/><Relationship Id="rId30" Type="http://schemas.openxmlformats.org/officeDocument/2006/relationships/hyperlink" Target="https://openclipart.org/detail/184620/audio-icon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://www.pearltrees.com/vizzanna/privacy/id15682854" TargetMode="External"/><Relationship Id="rId56" Type="http://schemas.openxmlformats.org/officeDocument/2006/relationships/image" Target="media/image25.png"/><Relationship Id="rId64" Type="http://schemas.openxmlformats.org/officeDocument/2006/relationships/hyperlink" Target="http://bricks.maieutiche.economia.unitn.it/2015/06/20/storytelling-in-modalita-flipped-classroom" TargetMode="External"/><Relationship Id="rId69" Type="http://schemas.openxmlformats.org/officeDocument/2006/relationships/hyperlink" Target="http://www.scuolavalore.indire.it/nuove_risorse/unesperienza-clssi-2-0-che-cosa-fare-come-documentare/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https://openclipart.org/detail/211392/tools" TargetMode="External"/><Relationship Id="rId72" Type="http://schemas.openxmlformats.org/officeDocument/2006/relationships/hyperlink" Target="https://vimeo.com/channels/413002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openclipart.org/detail/25277/clapperboard" TargetMode="External"/><Relationship Id="rId25" Type="http://schemas.openxmlformats.org/officeDocument/2006/relationships/hyperlink" Target="http://www.slideshare.net/latiranna/narratologia-61059405" TargetMode="External"/><Relationship Id="rId33" Type="http://schemas.openxmlformats.org/officeDocument/2006/relationships/image" Target="media/image15.png"/><Relationship Id="rId38" Type="http://schemas.openxmlformats.org/officeDocument/2006/relationships/hyperlink" Target="https://openclipart.org/detail/25064/aiga-stairs" TargetMode="External"/><Relationship Id="rId46" Type="http://schemas.openxmlformats.org/officeDocument/2006/relationships/hyperlink" Target="https://openclipart.org/detail/25380/scissors-halfopen-icon" TargetMode="External"/><Relationship Id="rId59" Type="http://schemas.openxmlformats.org/officeDocument/2006/relationships/hyperlink" Target="https://sites.google.com/a/g.istruzioneer.it/byod/home" TargetMode="External"/><Relationship Id="rId67" Type="http://schemas.openxmlformats.org/officeDocument/2006/relationships/hyperlink" Target="https://www.mindomo.com/it/mindmap/338a2dfab0ab4f29b370540a5cb7cdc5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19.png"/><Relationship Id="rId54" Type="http://schemas.openxmlformats.org/officeDocument/2006/relationships/image" Target="media/image24.png"/><Relationship Id="rId62" Type="http://schemas.openxmlformats.org/officeDocument/2006/relationships/hyperlink" Target="http://www.scuola-digitale.it/uncategorized/booktrailers" TargetMode="External"/><Relationship Id="rId70" Type="http://schemas.openxmlformats.org/officeDocument/2006/relationships/hyperlink" Target="http://forum.indire.it/repository/working/export/5907" TargetMode="External"/><Relationship Id="rId75" Type="http://schemas.openxmlformats.org/officeDocument/2006/relationships/hyperlink" Target="https://vimeo.com/823718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injamarketing.it/wp-content/uploads/2015/09/istockphoto_14393711-head-and-imagination2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2022-02-26T16:05:00Z</dcterms:created>
  <dcterms:modified xsi:type="dcterms:W3CDTF">2022-03-16T16:48:00Z</dcterms:modified>
</cp:coreProperties>
</file>