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2A89" w14:textId="77777777" w:rsidR="00C43D7C" w:rsidRPr="00036277" w:rsidRDefault="00C43D7C" w:rsidP="00C43D7C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>
        <w:rPr>
          <w:b/>
          <w:bCs/>
        </w:rPr>
        <w:t>MATEMATICA</w:t>
      </w:r>
    </w:p>
    <w:p w14:paraId="3E6ECA46" w14:textId="77777777" w:rsidR="00C43D7C" w:rsidRDefault="00C43D7C" w:rsidP="00C43D7C"/>
    <w:p w14:paraId="3B52A6B0" w14:textId="77777777" w:rsidR="00C43D7C" w:rsidRDefault="00C43D7C" w:rsidP="00C43D7C"/>
    <w:tbl>
      <w:tblPr>
        <w:tblStyle w:val="Grigliatabel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70"/>
        <w:gridCol w:w="1471"/>
        <w:gridCol w:w="1471"/>
        <w:gridCol w:w="1471"/>
        <w:gridCol w:w="1471"/>
        <w:gridCol w:w="1470"/>
        <w:gridCol w:w="1471"/>
        <w:gridCol w:w="1471"/>
        <w:gridCol w:w="1471"/>
        <w:gridCol w:w="1471"/>
      </w:tblGrid>
      <w:tr w:rsidR="00331B9B" w14:paraId="7C50684E" w14:textId="77777777" w:rsidTr="001D4B7D">
        <w:tc>
          <w:tcPr>
            <w:tcW w:w="1470" w:type="dxa"/>
          </w:tcPr>
          <w:p w14:paraId="6CD17DCF" w14:textId="77777777" w:rsidR="00C43D7C" w:rsidRDefault="00C43D7C" w:rsidP="00971BBE">
            <w:r>
              <w:t>1° Q</w:t>
            </w:r>
          </w:p>
        </w:tc>
        <w:tc>
          <w:tcPr>
            <w:tcW w:w="1471" w:type="dxa"/>
          </w:tcPr>
          <w:p w14:paraId="3BD4602A" w14:textId="77777777" w:rsidR="00C43D7C" w:rsidRDefault="00C43D7C" w:rsidP="00971BBE">
            <w:r>
              <w:t>2</w:t>
            </w:r>
            <w:r w:rsidRPr="00932E07">
              <w:t>° Q</w:t>
            </w:r>
          </w:p>
        </w:tc>
        <w:tc>
          <w:tcPr>
            <w:tcW w:w="1471" w:type="dxa"/>
          </w:tcPr>
          <w:p w14:paraId="5D7A0FBC" w14:textId="77777777" w:rsidR="00C43D7C" w:rsidRDefault="00C43D7C" w:rsidP="00971BBE">
            <w:r w:rsidRPr="00932E07">
              <w:t>1° Q</w:t>
            </w:r>
          </w:p>
        </w:tc>
        <w:tc>
          <w:tcPr>
            <w:tcW w:w="1471" w:type="dxa"/>
          </w:tcPr>
          <w:p w14:paraId="2EBA8F64" w14:textId="77777777" w:rsidR="00C43D7C" w:rsidRDefault="00C43D7C" w:rsidP="00971BBE">
            <w:r>
              <w:t>2</w:t>
            </w:r>
            <w:r w:rsidRPr="00932E07">
              <w:t>° Q</w:t>
            </w:r>
          </w:p>
        </w:tc>
        <w:tc>
          <w:tcPr>
            <w:tcW w:w="1471" w:type="dxa"/>
          </w:tcPr>
          <w:p w14:paraId="461BBEFA" w14:textId="77777777" w:rsidR="00C43D7C" w:rsidRDefault="00C43D7C" w:rsidP="00971BBE">
            <w:r w:rsidRPr="00932E07">
              <w:t>1° Q</w:t>
            </w:r>
          </w:p>
        </w:tc>
        <w:tc>
          <w:tcPr>
            <w:tcW w:w="1470" w:type="dxa"/>
          </w:tcPr>
          <w:p w14:paraId="317A59E2" w14:textId="77777777" w:rsidR="00C43D7C" w:rsidRDefault="00C43D7C" w:rsidP="00971BBE">
            <w:r>
              <w:t>2</w:t>
            </w:r>
            <w:r w:rsidRPr="00932E07">
              <w:t>° Q</w:t>
            </w:r>
          </w:p>
        </w:tc>
        <w:tc>
          <w:tcPr>
            <w:tcW w:w="1471" w:type="dxa"/>
          </w:tcPr>
          <w:p w14:paraId="3DD6FD81" w14:textId="77777777" w:rsidR="00C43D7C" w:rsidRDefault="00C43D7C" w:rsidP="00971BBE">
            <w:r w:rsidRPr="00932E07">
              <w:t>1° Q</w:t>
            </w:r>
          </w:p>
        </w:tc>
        <w:tc>
          <w:tcPr>
            <w:tcW w:w="1471" w:type="dxa"/>
          </w:tcPr>
          <w:p w14:paraId="7BC825DC" w14:textId="77777777" w:rsidR="00C43D7C" w:rsidRDefault="00C43D7C" w:rsidP="00971BBE">
            <w:r>
              <w:t>2</w:t>
            </w:r>
            <w:r w:rsidRPr="00932E07">
              <w:t>° Q</w:t>
            </w:r>
          </w:p>
        </w:tc>
        <w:tc>
          <w:tcPr>
            <w:tcW w:w="1471" w:type="dxa"/>
          </w:tcPr>
          <w:p w14:paraId="48616D9F" w14:textId="77777777" w:rsidR="00C43D7C" w:rsidRDefault="00C43D7C" w:rsidP="00971BBE">
            <w:r>
              <w:t>1</w:t>
            </w:r>
            <w:r w:rsidRPr="00932E07">
              <w:t>° Q</w:t>
            </w:r>
          </w:p>
        </w:tc>
        <w:tc>
          <w:tcPr>
            <w:tcW w:w="1471" w:type="dxa"/>
          </w:tcPr>
          <w:p w14:paraId="5CB73A9C" w14:textId="77777777" w:rsidR="00C43D7C" w:rsidRDefault="00C43D7C" w:rsidP="00971BBE">
            <w:r>
              <w:t>2</w:t>
            </w:r>
            <w:r w:rsidRPr="00932E07">
              <w:t>° Q</w:t>
            </w:r>
          </w:p>
        </w:tc>
      </w:tr>
      <w:tr w:rsidR="001D4B7D" w14:paraId="011B90A0" w14:textId="77777777" w:rsidTr="001D4B7D">
        <w:tc>
          <w:tcPr>
            <w:tcW w:w="1470" w:type="dxa"/>
            <w:shd w:val="clear" w:color="auto" w:fill="DEEAF6" w:themeFill="accent5" w:themeFillTint="33"/>
          </w:tcPr>
          <w:p w14:paraId="33BE7F48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2E25CC3E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7B192D41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0FEA0270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1F6C44DA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470" w:type="dxa"/>
            <w:shd w:val="clear" w:color="auto" w:fill="DEEAF6" w:themeFill="accent5" w:themeFillTint="33"/>
          </w:tcPr>
          <w:p w14:paraId="179A2196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0F07286C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20A6822A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2EDC5150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55282B8D" w14:textId="77777777" w:rsidR="00C43D7C" w:rsidRPr="00527740" w:rsidRDefault="00C43D7C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331B9B" w14:paraId="4E3C01E9" w14:textId="77777777" w:rsidTr="001D4B7D">
        <w:trPr>
          <w:trHeight w:val="4035"/>
        </w:trPr>
        <w:tc>
          <w:tcPr>
            <w:tcW w:w="1470" w:type="dxa"/>
          </w:tcPr>
          <w:p w14:paraId="1987F9C8" w14:textId="77777777" w:rsidR="00331B9B" w:rsidRPr="00D35A56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321C77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10863538" w14:textId="77777777" w:rsidR="00331B9B" w:rsidRPr="007D5C03" w:rsidRDefault="00331B9B" w:rsidP="00971BBE">
            <w:pPr>
              <w:rPr>
                <w:sz w:val="20"/>
                <w:szCs w:val="20"/>
              </w:rPr>
            </w:pPr>
            <w:r w:rsidRPr="00D35A56">
              <w:rPr>
                <w:sz w:val="20"/>
                <w:szCs w:val="20"/>
              </w:rPr>
              <w:t>Contare oggetti o eventi, a voce e mentalmente, in senso progressivo e regressivo.</w:t>
            </w:r>
          </w:p>
        </w:tc>
        <w:tc>
          <w:tcPr>
            <w:tcW w:w="1471" w:type="dxa"/>
          </w:tcPr>
          <w:p w14:paraId="07B44FDF" w14:textId="77777777" w:rsidR="00331B9B" w:rsidRPr="00235F04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1934B7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2B68C16B" w14:textId="3EB72D07" w:rsidR="00331B9B" w:rsidRPr="007D5C03" w:rsidRDefault="00331B9B" w:rsidP="00971BBE">
            <w:pPr>
              <w:rPr>
                <w:sz w:val="20"/>
                <w:szCs w:val="20"/>
              </w:rPr>
            </w:pPr>
            <w:r w:rsidRPr="00BB630D">
              <w:rPr>
                <w:sz w:val="20"/>
                <w:szCs w:val="20"/>
              </w:rPr>
              <w:t>Eseguire semplici operazioni con i numeri naturali.</w:t>
            </w:r>
          </w:p>
        </w:tc>
        <w:tc>
          <w:tcPr>
            <w:tcW w:w="1471" w:type="dxa"/>
          </w:tcPr>
          <w:p w14:paraId="6CD0E5D2" w14:textId="77777777" w:rsidR="00331B9B" w:rsidRPr="00235F04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F82B29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250D9779" w14:textId="77777777" w:rsidR="00331B9B" w:rsidRPr="007D5C03" w:rsidRDefault="00331B9B" w:rsidP="00971BBE">
            <w:pPr>
              <w:rPr>
                <w:sz w:val="20"/>
                <w:szCs w:val="20"/>
              </w:rPr>
            </w:pPr>
            <w:r w:rsidRPr="00A84071">
              <w:rPr>
                <w:sz w:val="20"/>
                <w:szCs w:val="20"/>
              </w:rPr>
              <w:t>Leggere e scrivere i numeri naturali in notazione decimale, avendo consapevolezza della notazione posizionale, confrontarli e ordinarli sulla retta.</w:t>
            </w:r>
          </w:p>
        </w:tc>
        <w:tc>
          <w:tcPr>
            <w:tcW w:w="1471" w:type="dxa"/>
          </w:tcPr>
          <w:p w14:paraId="1578C7AA" w14:textId="77777777" w:rsidR="00331B9B" w:rsidRPr="00235F04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F82B29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55907BE7" w14:textId="77777777" w:rsidR="00331B9B" w:rsidRPr="00BB630D" w:rsidRDefault="00331B9B" w:rsidP="00971BBE">
            <w:pPr>
              <w:rPr>
                <w:sz w:val="20"/>
                <w:szCs w:val="20"/>
              </w:rPr>
            </w:pPr>
            <w:r w:rsidRPr="00BB630D">
              <w:rPr>
                <w:sz w:val="20"/>
                <w:szCs w:val="20"/>
              </w:rPr>
              <w:t xml:space="preserve">Eseguire le operazioni con i numeri e con gli algoritmi scritti usuali. </w:t>
            </w:r>
          </w:p>
          <w:p w14:paraId="22EE4122" w14:textId="77777777" w:rsidR="00331B9B" w:rsidRPr="00BB630D" w:rsidRDefault="00331B9B" w:rsidP="00971BBE">
            <w:pPr>
              <w:rPr>
                <w:sz w:val="20"/>
                <w:szCs w:val="20"/>
              </w:rPr>
            </w:pPr>
            <w:r w:rsidRPr="00BB630D">
              <w:rPr>
                <w:sz w:val="20"/>
                <w:szCs w:val="20"/>
              </w:rPr>
              <w:t xml:space="preserve"> </w:t>
            </w:r>
          </w:p>
          <w:p w14:paraId="294584A1" w14:textId="77777777" w:rsidR="00331B9B" w:rsidRPr="007D5C03" w:rsidRDefault="00331B9B" w:rsidP="00971BB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FDCEB5" w14:textId="77777777" w:rsidR="00331B9B" w:rsidRPr="00461B59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4E7BB3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3EC44DAC" w14:textId="033EA3F3" w:rsidR="00331B9B" w:rsidRPr="007D5C03" w:rsidRDefault="00331B9B" w:rsidP="00971BBE">
            <w:pPr>
              <w:rPr>
                <w:sz w:val="20"/>
                <w:szCs w:val="20"/>
              </w:rPr>
            </w:pPr>
            <w:r w:rsidRPr="00461B59">
              <w:rPr>
                <w:sz w:val="20"/>
                <w:szCs w:val="20"/>
              </w:rPr>
              <w:t xml:space="preserve">Leggere e scrivere i numeri naturali in notazione decimale, avendo consapevolezza della notazione posizionale; confrontarli e ordinarli, anche rappresentandoli sulla retta. </w:t>
            </w:r>
          </w:p>
        </w:tc>
        <w:tc>
          <w:tcPr>
            <w:tcW w:w="1470" w:type="dxa"/>
          </w:tcPr>
          <w:p w14:paraId="0BE4A7B7" w14:textId="77777777" w:rsidR="00331B9B" w:rsidRPr="00397F53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4E7BB3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5E02BDFE" w14:textId="77777777" w:rsidR="00331B9B" w:rsidRDefault="00331B9B" w:rsidP="00971BBE">
            <w:pPr>
              <w:rPr>
                <w:sz w:val="20"/>
                <w:szCs w:val="20"/>
              </w:rPr>
            </w:pPr>
            <w:r w:rsidRPr="00C739B0">
              <w:rPr>
                <w:sz w:val="20"/>
                <w:szCs w:val="20"/>
              </w:rPr>
              <w:t>Eseguire mentalmente e per iscritto le operazioni con i numeri naturali e verbalizzare le procedure di calcolo</w:t>
            </w:r>
            <w:r>
              <w:rPr>
                <w:sz w:val="20"/>
                <w:szCs w:val="20"/>
              </w:rPr>
              <w:t>.</w:t>
            </w:r>
          </w:p>
          <w:p w14:paraId="2A3FA10D" w14:textId="77777777" w:rsidR="00331B9B" w:rsidRDefault="00331B9B" w:rsidP="00971BBE">
            <w:pPr>
              <w:rPr>
                <w:sz w:val="20"/>
                <w:szCs w:val="20"/>
              </w:rPr>
            </w:pPr>
          </w:p>
          <w:p w14:paraId="66123926" w14:textId="37F0F7EB" w:rsidR="00331B9B" w:rsidRPr="007D5C03" w:rsidRDefault="00331B9B" w:rsidP="00971BB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CE72C7E" w14:textId="77777777" w:rsidR="00321F25" w:rsidRPr="001D4B7D" w:rsidRDefault="00331B9B" w:rsidP="00C43D7C">
            <w:pPr>
              <w:rPr>
                <w:b/>
                <w:bCs/>
                <w:sz w:val="20"/>
                <w:szCs w:val="20"/>
                <w:highlight w:val="green"/>
              </w:rPr>
            </w:pPr>
            <w:r w:rsidRPr="001D4B7D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1F430F74" w14:textId="7EC2C343" w:rsidR="00331B9B" w:rsidRPr="00321F25" w:rsidRDefault="00321F25" w:rsidP="00C43D7C">
            <w:pPr>
              <w:rPr>
                <w:b/>
                <w:bCs/>
                <w:sz w:val="20"/>
                <w:szCs w:val="20"/>
              </w:rPr>
            </w:pPr>
            <w:r w:rsidRPr="001D4B7D">
              <w:rPr>
                <w:sz w:val="20"/>
                <w:szCs w:val="20"/>
              </w:rPr>
              <w:t>Eseguire le quattro operazioni valutando l’opportunità di ricorrere al calcolo mentale, scritto a seconda delle situazioni.</w:t>
            </w:r>
          </w:p>
        </w:tc>
        <w:tc>
          <w:tcPr>
            <w:tcW w:w="1471" w:type="dxa"/>
          </w:tcPr>
          <w:p w14:paraId="6AB492CE" w14:textId="77777777" w:rsidR="00331B9B" w:rsidRPr="00461B59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331B9B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2C70D57C" w14:textId="77777777" w:rsidR="00331B9B" w:rsidRPr="00461B59" w:rsidRDefault="00331B9B" w:rsidP="00971BBE">
            <w:pPr>
              <w:rPr>
                <w:sz w:val="20"/>
                <w:szCs w:val="20"/>
              </w:rPr>
            </w:pPr>
            <w:r w:rsidRPr="00461B59">
              <w:rPr>
                <w:sz w:val="20"/>
                <w:szCs w:val="20"/>
              </w:rPr>
              <w:t>Utilizzare numeri decimali e frazioni per descrivere situazioni quotidiane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14:paraId="7FBAB80E" w14:textId="77777777" w:rsidR="00331B9B" w:rsidRPr="00235F04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321F25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3933F243" w14:textId="174BC5D2" w:rsidR="00331B9B" w:rsidRPr="007D5C03" w:rsidRDefault="00321F25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Operare nel calcolo scritto e mentale con i numeri naturali.</w:t>
            </w:r>
          </w:p>
        </w:tc>
        <w:tc>
          <w:tcPr>
            <w:tcW w:w="1471" w:type="dxa"/>
          </w:tcPr>
          <w:p w14:paraId="18E1D3E0" w14:textId="77777777" w:rsidR="00331B9B" w:rsidRPr="00235F04" w:rsidRDefault="00331B9B" w:rsidP="00971BBE">
            <w:pPr>
              <w:rPr>
                <w:b/>
                <w:bCs/>
                <w:sz w:val="20"/>
                <w:szCs w:val="20"/>
              </w:rPr>
            </w:pPr>
            <w:r w:rsidRPr="00F85CE3">
              <w:rPr>
                <w:b/>
                <w:bCs/>
                <w:sz w:val="20"/>
                <w:szCs w:val="20"/>
                <w:highlight w:val="green"/>
              </w:rPr>
              <w:t>NUMERO</w:t>
            </w:r>
          </w:p>
          <w:p w14:paraId="0B90D4AF" w14:textId="7344C9A6" w:rsidR="00331B9B" w:rsidRPr="007D5C03" w:rsidRDefault="00F85CE3" w:rsidP="00971BBE">
            <w:pPr>
              <w:rPr>
                <w:sz w:val="20"/>
                <w:szCs w:val="20"/>
              </w:rPr>
            </w:pPr>
            <w:r w:rsidRPr="00F85CE3">
              <w:rPr>
                <w:sz w:val="20"/>
                <w:szCs w:val="20"/>
              </w:rPr>
              <w:t>Utilizzare i numeri decimali e frazioni e descrivere situazioni quotidiane.</w:t>
            </w:r>
          </w:p>
        </w:tc>
      </w:tr>
      <w:tr w:rsidR="00331B9B" w14:paraId="182624A8" w14:textId="77777777" w:rsidTr="001D4B7D">
        <w:tc>
          <w:tcPr>
            <w:tcW w:w="1470" w:type="dxa"/>
          </w:tcPr>
          <w:p w14:paraId="6F22144B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1C77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09717A7C" w14:textId="3896E715" w:rsidR="00C43D7C" w:rsidRPr="007D5C03" w:rsidRDefault="00C43D7C" w:rsidP="00971BBE">
            <w:pPr>
              <w:rPr>
                <w:sz w:val="20"/>
                <w:szCs w:val="20"/>
              </w:rPr>
            </w:pPr>
            <w:r w:rsidRPr="00D35A56">
              <w:rPr>
                <w:sz w:val="20"/>
                <w:szCs w:val="20"/>
              </w:rPr>
              <w:t>Riconoscere</w:t>
            </w:r>
            <w:r w:rsidR="00321C77">
              <w:rPr>
                <w:sz w:val="20"/>
                <w:szCs w:val="20"/>
              </w:rPr>
              <w:t xml:space="preserve"> e </w:t>
            </w:r>
            <w:r w:rsidRPr="00D35A56">
              <w:rPr>
                <w:sz w:val="20"/>
                <w:szCs w:val="20"/>
              </w:rPr>
              <w:t>denominare</w:t>
            </w:r>
            <w:r w:rsidR="00321C77">
              <w:rPr>
                <w:sz w:val="20"/>
                <w:szCs w:val="20"/>
              </w:rPr>
              <w:t xml:space="preserve"> le </w:t>
            </w:r>
            <w:r w:rsidRPr="00D35A56">
              <w:rPr>
                <w:sz w:val="20"/>
                <w:szCs w:val="20"/>
              </w:rPr>
              <w:t>figure geometriche.</w:t>
            </w:r>
          </w:p>
        </w:tc>
        <w:tc>
          <w:tcPr>
            <w:tcW w:w="1471" w:type="dxa"/>
          </w:tcPr>
          <w:p w14:paraId="617496A0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34B7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72234BC4" w14:textId="26B3F8D2" w:rsidR="00C43D7C" w:rsidRPr="00BB630D" w:rsidRDefault="001934B7" w:rsidP="001934B7">
            <w:pPr>
              <w:rPr>
                <w:sz w:val="20"/>
                <w:szCs w:val="20"/>
              </w:rPr>
            </w:pPr>
            <w:r w:rsidRPr="001934B7">
              <w:rPr>
                <w:sz w:val="20"/>
                <w:szCs w:val="20"/>
              </w:rPr>
              <w:t>Descrivere e rappresentare figure geometriche.</w:t>
            </w:r>
          </w:p>
        </w:tc>
        <w:tc>
          <w:tcPr>
            <w:tcW w:w="1471" w:type="dxa"/>
          </w:tcPr>
          <w:p w14:paraId="4F1EA5AC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2B29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1017D3ED" w14:textId="6F2951EC" w:rsidR="00C43D7C" w:rsidRPr="001D4B7D" w:rsidRDefault="00C43D7C" w:rsidP="00971BB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E4520F">
              <w:rPr>
                <w:rFonts w:ascii="Calibri" w:hAnsi="Calibri" w:cs="Calibri"/>
                <w:color w:val="auto"/>
                <w:sz w:val="20"/>
                <w:szCs w:val="20"/>
              </w:rPr>
              <w:t>Eseguire e descrivere un semplice percorso partendo dalla descrizione verbale o dal disegno.</w:t>
            </w:r>
          </w:p>
        </w:tc>
        <w:tc>
          <w:tcPr>
            <w:tcW w:w="1471" w:type="dxa"/>
          </w:tcPr>
          <w:p w14:paraId="7D29F74C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2B29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4E011465" w14:textId="7DDD62A8" w:rsidR="00C43D7C" w:rsidRPr="00BB630D" w:rsidRDefault="00F82B29" w:rsidP="00971BBE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</w:rPr>
              <w:t>D</w:t>
            </w:r>
            <w:r w:rsidR="00C43D7C" w:rsidRPr="00BB630D">
              <w:rPr>
                <w:rFonts w:ascii="Calibri" w:eastAsia="Times New Roman" w:hAnsi="Calibri" w:cs="Calibri"/>
                <w:sz w:val="20"/>
              </w:rPr>
              <w:t xml:space="preserve">escrivere </w:t>
            </w:r>
            <w:r>
              <w:rPr>
                <w:rFonts w:ascii="Calibri" w:eastAsia="Times New Roman" w:hAnsi="Calibri" w:cs="Calibri"/>
                <w:sz w:val="20"/>
              </w:rPr>
              <w:t xml:space="preserve">e rappresentare le </w:t>
            </w:r>
            <w:r w:rsidR="00C43D7C" w:rsidRPr="00BB630D">
              <w:rPr>
                <w:rFonts w:ascii="Calibri" w:eastAsia="Times New Roman" w:hAnsi="Calibri" w:cs="Calibri"/>
                <w:sz w:val="20"/>
              </w:rPr>
              <w:t xml:space="preserve">figure geometriche.  </w:t>
            </w:r>
          </w:p>
          <w:p w14:paraId="1A785537" w14:textId="77777777" w:rsidR="00C43D7C" w:rsidRPr="00D7201E" w:rsidRDefault="00C43D7C" w:rsidP="00971BBE">
            <w:pPr>
              <w:ind w:left="5"/>
            </w:pPr>
            <w:r w:rsidRPr="00D720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569CF63" w14:textId="77777777" w:rsidR="00C43D7C" w:rsidRPr="007D5C03" w:rsidRDefault="00C43D7C" w:rsidP="00971BB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745C97B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7BB3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6B4F3638" w14:textId="77777777" w:rsidR="00C43D7C" w:rsidRPr="007D5C03" w:rsidRDefault="00C43D7C" w:rsidP="00971BBE">
            <w:pPr>
              <w:rPr>
                <w:sz w:val="20"/>
                <w:szCs w:val="20"/>
              </w:rPr>
            </w:pPr>
            <w:r w:rsidRPr="0066115A">
              <w:rPr>
                <w:sz w:val="20"/>
                <w:szCs w:val="20"/>
              </w:rPr>
              <w:t>Riconoscere, denominare e descrivere figure geometriche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14:paraId="58DFE792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7BB3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20C3B52A" w14:textId="77777777" w:rsidR="00C43D7C" w:rsidRPr="007D5C03" w:rsidRDefault="00C43D7C" w:rsidP="00971BBE">
            <w:pPr>
              <w:rPr>
                <w:sz w:val="20"/>
                <w:szCs w:val="20"/>
              </w:rPr>
            </w:pPr>
            <w:r w:rsidRPr="00461B59">
              <w:rPr>
                <w:sz w:val="20"/>
                <w:szCs w:val="20"/>
              </w:rPr>
              <w:t>Riconoscere, denominare e descrivere figure geometriche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14:paraId="0F09E008" w14:textId="77777777" w:rsidR="00C43D7C" w:rsidRPr="00E4520F" w:rsidRDefault="00C43D7C" w:rsidP="00971BBE">
            <w:pPr>
              <w:pStyle w:val="Standard"/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1B9B">
              <w:rPr>
                <w:rFonts w:ascii="Calibri" w:hAnsi="Calibri" w:cs="Calibri"/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08E4493C" w14:textId="663DFFF2" w:rsidR="00C43D7C" w:rsidRPr="007D5C03" w:rsidRDefault="00C43D7C" w:rsidP="00971BBE">
            <w:pPr>
              <w:rPr>
                <w:sz w:val="20"/>
                <w:szCs w:val="20"/>
              </w:rPr>
            </w:pPr>
            <w:r w:rsidRPr="00461B59">
              <w:rPr>
                <w:sz w:val="20"/>
                <w:szCs w:val="20"/>
              </w:rPr>
              <w:t>Descrivere, denominare e classificare figure geometriche identificando elementi significativi</w:t>
            </w:r>
            <w:r w:rsidR="00331B9B">
              <w:rPr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14:paraId="38DA2A5C" w14:textId="77777777" w:rsidR="00C43D7C" w:rsidRPr="00235F04" w:rsidRDefault="00C43D7C" w:rsidP="00971BBE">
            <w:pPr>
              <w:rPr>
                <w:b/>
                <w:sz w:val="20"/>
                <w:szCs w:val="20"/>
              </w:rPr>
            </w:pPr>
            <w:r w:rsidRPr="00331B9B">
              <w:rPr>
                <w:b/>
                <w:bCs/>
                <w:sz w:val="20"/>
                <w:szCs w:val="20"/>
                <w:highlight w:val="green"/>
              </w:rPr>
              <w:t xml:space="preserve">SPAZIO E </w:t>
            </w:r>
            <w:r w:rsidRPr="00331B9B">
              <w:rPr>
                <w:b/>
                <w:sz w:val="20"/>
                <w:szCs w:val="20"/>
                <w:highlight w:val="green"/>
              </w:rPr>
              <w:t>FIGURE</w:t>
            </w:r>
          </w:p>
          <w:p w14:paraId="2497E1AB" w14:textId="77777777" w:rsidR="00C43D7C" w:rsidRPr="007D5C03" w:rsidRDefault="00C43D7C" w:rsidP="00971BBE">
            <w:pPr>
              <w:rPr>
                <w:sz w:val="20"/>
                <w:szCs w:val="20"/>
              </w:rPr>
            </w:pPr>
            <w:r w:rsidRPr="00C739B0">
              <w:rPr>
                <w:sz w:val="20"/>
                <w:szCs w:val="20"/>
              </w:rPr>
              <w:t>Determinare il perimetro di una figura utilizzando le più comuni formule o altri procedimenti</w:t>
            </w:r>
          </w:p>
        </w:tc>
        <w:tc>
          <w:tcPr>
            <w:tcW w:w="1471" w:type="dxa"/>
          </w:tcPr>
          <w:p w14:paraId="71B91337" w14:textId="77777777" w:rsidR="00C43D7C" w:rsidRPr="00235F04" w:rsidRDefault="00C43D7C" w:rsidP="00971BBE">
            <w:pPr>
              <w:rPr>
                <w:b/>
                <w:sz w:val="20"/>
                <w:szCs w:val="20"/>
              </w:rPr>
            </w:pPr>
            <w:r w:rsidRPr="00231B98">
              <w:rPr>
                <w:b/>
                <w:bCs/>
                <w:sz w:val="20"/>
                <w:szCs w:val="20"/>
                <w:highlight w:val="green"/>
              </w:rPr>
              <w:t xml:space="preserve">SPAZIO E </w:t>
            </w:r>
            <w:r w:rsidRPr="00231B98">
              <w:rPr>
                <w:b/>
                <w:sz w:val="20"/>
                <w:szCs w:val="20"/>
                <w:highlight w:val="green"/>
              </w:rPr>
              <w:t>FIGURE</w:t>
            </w:r>
          </w:p>
          <w:p w14:paraId="64232ABA" w14:textId="1F0D6463" w:rsidR="00C43D7C" w:rsidRPr="007D5C03" w:rsidRDefault="00C43D7C" w:rsidP="00971BBE">
            <w:pPr>
              <w:rPr>
                <w:sz w:val="20"/>
                <w:szCs w:val="20"/>
              </w:rPr>
            </w:pPr>
            <w:r w:rsidRPr="00235F04">
              <w:rPr>
                <w:sz w:val="20"/>
                <w:szCs w:val="20"/>
              </w:rPr>
              <w:t>Descrivere e classificare figure geometriche, identificando elementi significativi.</w:t>
            </w:r>
          </w:p>
        </w:tc>
        <w:tc>
          <w:tcPr>
            <w:tcW w:w="1471" w:type="dxa"/>
          </w:tcPr>
          <w:p w14:paraId="342B0440" w14:textId="77777777" w:rsidR="00C43D7C" w:rsidRPr="00235F04" w:rsidRDefault="00C43D7C" w:rsidP="00971BBE">
            <w:pPr>
              <w:rPr>
                <w:b/>
                <w:bCs/>
                <w:sz w:val="20"/>
                <w:szCs w:val="20"/>
              </w:rPr>
            </w:pPr>
            <w:r w:rsidRPr="00F85CE3">
              <w:rPr>
                <w:b/>
                <w:bCs/>
                <w:sz w:val="20"/>
                <w:szCs w:val="20"/>
                <w:highlight w:val="green"/>
              </w:rPr>
              <w:t>SPAZIO E FIGURE</w:t>
            </w:r>
          </w:p>
          <w:p w14:paraId="7BFC4669" w14:textId="455F6E63" w:rsidR="00C43D7C" w:rsidRPr="007D5C03" w:rsidRDefault="00F85CE3" w:rsidP="00971BBE">
            <w:pPr>
              <w:rPr>
                <w:sz w:val="20"/>
                <w:szCs w:val="20"/>
              </w:rPr>
            </w:pPr>
            <w:r w:rsidRPr="00F85CE3">
              <w:rPr>
                <w:sz w:val="20"/>
                <w:szCs w:val="20"/>
              </w:rPr>
              <w:t>Determinare il perimetro e l'area di una figura utilizzando le più comuni formule e altri procedimenti.</w:t>
            </w:r>
          </w:p>
        </w:tc>
      </w:tr>
      <w:tr w:rsidR="00331B9B" w14:paraId="516961F2" w14:textId="77777777" w:rsidTr="001D4B7D">
        <w:tc>
          <w:tcPr>
            <w:tcW w:w="1470" w:type="dxa"/>
          </w:tcPr>
          <w:p w14:paraId="0A58F3E9" w14:textId="77777777" w:rsidR="00C43D7C" w:rsidRPr="00D35A56" w:rsidRDefault="00C43D7C" w:rsidP="00971BBE">
            <w:pPr>
              <w:rPr>
                <w:b/>
                <w:bCs/>
                <w:sz w:val="20"/>
                <w:szCs w:val="20"/>
              </w:rPr>
            </w:pPr>
            <w:r w:rsidRPr="001934B7">
              <w:rPr>
                <w:b/>
                <w:bCs/>
                <w:sz w:val="20"/>
                <w:szCs w:val="20"/>
                <w:highlight w:val="green"/>
              </w:rPr>
              <w:t>RELAZIONI, DATI E PREVISIONI</w:t>
            </w:r>
          </w:p>
          <w:p w14:paraId="1191F1F0" w14:textId="77777777" w:rsidR="00C43D7C" w:rsidRPr="007D5C03" w:rsidRDefault="00C43D7C" w:rsidP="00971BBE">
            <w:pPr>
              <w:rPr>
                <w:sz w:val="20"/>
                <w:szCs w:val="20"/>
              </w:rPr>
            </w:pPr>
            <w:r w:rsidRPr="00D35A56">
              <w:rPr>
                <w:sz w:val="20"/>
                <w:szCs w:val="20"/>
              </w:rPr>
              <w:t xml:space="preserve">Classificare numeri, figure, oggetti in base </w:t>
            </w:r>
            <w:r w:rsidRPr="00D35A56">
              <w:rPr>
                <w:sz w:val="20"/>
                <w:szCs w:val="20"/>
              </w:rPr>
              <w:lastRenderedPageBreak/>
              <w:t>a una o più proprietà, utilizzando rappresentazioni opportune a seconda dei contesti e dei fini.</w:t>
            </w:r>
          </w:p>
        </w:tc>
        <w:tc>
          <w:tcPr>
            <w:tcW w:w="1471" w:type="dxa"/>
          </w:tcPr>
          <w:p w14:paraId="26FB31D2" w14:textId="77777777" w:rsidR="00C43D7C" w:rsidRDefault="00C43D7C" w:rsidP="00971BB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1934B7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lastRenderedPageBreak/>
              <w:t>RELAZIONI DATI E PREVISIONI</w:t>
            </w:r>
          </w:p>
          <w:p w14:paraId="0DB31085" w14:textId="77777777" w:rsidR="00C43D7C" w:rsidRPr="007D5C03" w:rsidRDefault="00C43D7C" w:rsidP="00971BBE">
            <w:pPr>
              <w:rPr>
                <w:sz w:val="20"/>
                <w:szCs w:val="20"/>
              </w:rPr>
            </w:pPr>
            <w:r w:rsidRPr="00BB630D">
              <w:rPr>
                <w:sz w:val="20"/>
                <w:szCs w:val="20"/>
              </w:rPr>
              <w:t xml:space="preserve">Risolvere semplici situazioni </w:t>
            </w:r>
            <w:r w:rsidRPr="00BB630D">
              <w:rPr>
                <w:sz w:val="20"/>
                <w:szCs w:val="20"/>
              </w:rPr>
              <w:lastRenderedPageBreak/>
              <w:t>problematiche quotidiane.</w:t>
            </w:r>
          </w:p>
        </w:tc>
        <w:tc>
          <w:tcPr>
            <w:tcW w:w="1471" w:type="dxa"/>
          </w:tcPr>
          <w:p w14:paraId="298D7FE1" w14:textId="77777777" w:rsidR="00C43D7C" w:rsidRDefault="00C43D7C" w:rsidP="00971BB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F82B29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lastRenderedPageBreak/>
              <w:t>RELAZIONI DATI E PREVISIONI</w:t>
            </w:r>
          </w:p>
          <w:p w14:paraId="346FB21B" w14:textId="3E441658" w:rsidR="00C43D7C" w:rsidRPr="00A84071" w:rsidRDefault="00C43D7C" w:rsidP="00971BB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A84071">
              <w:rPr>
                <w:rFonts w:ascii="Calibri" w:hAnsi="Calibri" w:cs="Calibri"/>
                <w:sz w:val="20"/>
                <w:szCs w:val="20"/>
              </w:rPr>
              <w:t>Rappresentare</w:t>
            </w:r>
            <w:r w:rsidR="00F82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F82B29">
              <w:rPr>
                <w:rFonts w:ascii="Calibri" w:hAnsi="Calibri" w:cs="Calibri"/>
                <w:sz w:val="20"/>
                <w:szCs w:val="20"/>
              </w:rPr>
              <w:t xml:space="preserve">graficamente </w:t>
            </w:r>
            <w:r w:rsidRPr="00A84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4071">
              <w:rPr>
                <w:rFonts w:ascii="Calibri" w:hAnsi="Calibri" w:cs="Calibri"/>
                <w:sz w:val="20"/>
                <w:szCs w:val="20"/>
              </w:rPr>
              <w:lastRenderedPageBreak/>
              <w:t>problemi</w:t>
            </w:r>
            <w:proofErr w:type="gramEnd"/>
            <w:r w:rsidRPr="00A84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2B29">
              <w:rPr>
                <w:rFonts w:ascii="Calibri" w:hAnsi="Calibri" w:cs="Calibri"/>
                <w:sz w:val="20"/>
                <w:szCs w:val="20"/>
              </w:rPr>
              <w:t>matematici</w:t>
            </w:r>
            <w:r w:rsidRPr="00A8407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C1087B5" w14:textId="77777777" w:rsidR="00C43D7C" w:rsidRPr="007D5C03" w:rsidRDefault="00C43D7C" w:rsidP="00971BBE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132F2AF" w14:textId="77777777" w:rsidR="00C43D7C" w:rsidRDefault="00C43D7C" w:rsidP="00971BB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F82B29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lastRenderedPageBreak/>
              <w:t>RELAZIONI DATI E PREVISIONI</w:t>
            </w:r>
          </w:p>
          <w:p w14:paraId="7A950BCC" w14:textId="027534DE" w:rsidR="00C43D7C" w:rsidRPr="007D5C03" w:rsidRDefault="00F82B29" w:rsidP="00971BBE">
            <w:pPr>
              <w:rPr>
                <w:sz w:val="20"/>
                <w:szCs w:val="20"/>
              </w:rPr>
            </w:pPr>
            <w:r w:rsidRPr="00F82B29">
              <w:rPr>
                <w:sz w:val="20"/>
                <w:szCs w:val="20"/>
              </w:rPr>
              <w:t xml:space="preserve">Risolvere problemi a vari livelli di </w:t>
            </w:r>
            <w:r w:rsidRPr="00F82B29">
              <w:rPr>
                <w:sz w:val="20"/>
                <w:szCs w:val="20"/>
              </w:rPr>
              <w:lastRenderedPageBreak/>
              <w:t>difficoltà, utilizzando le opportune rappresentazioni.</w:t>
            </w:r>
          </w:p>
        </w:tc>
        <w:tc>
          <w:tcPr>
            <w:tcW w:w="1471" w:type="dxa"/>
          </w:tcPr>
          <w:p w14:paraId="42F28459" w14:textId="77777777" w:rsidR="00C43D7C" w:rsidRDefault="00C43D7C" w:rsidP="00971BB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4E7BB3">
              <w:rPr>
                <w:rFonts w:ascii="Calibri" w:hAnsi="Calibri" w:cs="Calibri"/>
                <w:b/>
                <w:sz w:val="20"/>
                <w:szCs w:val="20"/>
                <w:highlight w:val="green"/>
              </w:rPr>
              <w:lastRenderedPageBreak/>
              <w:t>RELAZIONI DATI E PREVISIONI</w:t>
            </w:r>
          </w:p>
          <w:p w14:paraId="5565AB39" w14:textId="24A70ED6" w:rsidR="004E7BB3" w:rsidRPr="004E7BB3" w:rsidRDefault="004E7BB3" w:rsidP="004E7BB3">
            <w:pPr>
              <w:rPr>
                <w:bCs/>
                <w:sz w:val="20"/>
                <w:szCs w:val="20"/>
              </w:rPr>
            </w:pPr>
            <w:r w:rsidRPr="004E7BB3">
              <w:rPr>
                <w:bCs/>
                <w:sz w:val="20"/>
                <w:szCs w:val="20"/>
              </w:rPr>
              <w:t xml:space="preserve">Rappresentare problemi con tabelle e grafici </w:t>
            </w:r>
            <w:r w:rsidRPr="004E7BB3">
              <w:rPr>
                <w:bCs/>
                <w:sz w:val="20"/>
                <w:szCs w:val="20"/>
              </w:rPr>
              <w:lastRenderedPageBreak/>
              <w:t>che ne esprimono la struttura</w:t>
            </w:r>
            <w:r>
              <w:rPr>
                <w:bCs/>
                <w:sz w:val="20"/>
                <w:szCs w:val="20"/>
              </w:rPr>
              <w:t>.</w:t>
            </w:r>
          </w:p>
          <w:p w14:paraId="6CCC3241" w14:textId="7EFD45A4" w:rsidR="00C43D7C" w:rsidRPr="007D5C03" w:rsidRDefault="00C43D7C" w:rsidP="00971BBE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14:paraId="70B0E557" w14:textId="77777777" w:rsidR="00C43D7C" w:rsidRPr="00235F04" w:rsidRDefault="00C43D7C" w:rsidP="00971BBE">
            <w:pPr>
              <w:rPr>
                <w:b/>
                <w:bCs/>
                <w:sz w:val="20"/>
                <w:szCs w:val="20"/>
              </w:rPr>
            </w:pPr>
            <w:r w:rsidRPr="004E7BB3">
              <w:rPr>
                <w:b/>
                <w:bCs/>
                <w:sz w:val="20"/>
                <w:szCs w:val="20"/>
                <w:highlight w:val="green"/>
              </w:rPr>
              <w:lastRenderedPageBreak/>
              <w:t>RELAZIONI, DATI E PREVISIONI</w:t>
            </w:r>
          </w:p>
          <w:p w14:paraId="4D5B3304" w14:textId="3EA4EFAF" w:rsidR="00C43D7C" w:rsidRPr="004E7BB3" w:rsidRDefault="004E7BB3" w:rsidP="00971BBE">
            <w:pPr>
              <w:rPr>
                <w:sz w:val="20"/>
                <w:szCs w:val="20"/>
              </w:rPr>
            </w:pPr>
            <w:r w:rsidRPr="004E7BB3">
              <w:rPr>
                <w:sz w:val="20"/>
                <w:szCs w:val="20"/>
              </w:rPr>
              <w:t xml:space="preserve">Risolvere problemi a vari livelli di </w:t>
            </w:r>
            <w:r w:rsidRPr="004E7BB3">
              <w:rPr>
                <w:sz w:val="20"/>
                <w:szCs w:val="20"/>
              </w:rPr>
              <w:lastRenderedPageBreak/>
              <w:t>difficoltà utilizzando le opportune rappresentazioni.</w:t>
            </w:r>
          </w:p>
        </w:tc>
        <w:tc>
          <w:tcPr>
            <w:tcW w:w="1471" w:type="dxa"/>
          </w:tcPr>
          <w:p w14:paraId="3EC0F665" w14:textId="77777777" w:rsidR="00C43D7C" w:rsidRPr="00235F04" w:rsidRDefault="00C43D7C" w:rsidP="00971BBE">
            <w:pPr>
              <w:rPr>
                <w:b/>
                <w:bCs/>
                <w:sz w:val="20"/>
                <w:szCs w:val="20"/>
              </w:rPr>
            </w:pPr>
            <w:r w:rsidRPr="00331B9B">
              <w:rPr>
                <w:b/>
                <w:bCs/>
                <w:sz w:val="20"/>
                <w:szCs w:val="20"/>
                <w:highlight w:val="green"/>
              </w:rPr>
              <w:lastRenderedPageBreak/>
              <w:t>RELAZIONI, DATI E PREVISIONI</w:t>
            </w:r>
          </w:p>
          <w:p w14:paraId="0BB967A5" w14:textId="45D317B5" w:rsidR="00C43D7C" w:rsidRPr="00331B9B" w:rsidRDefault="00331B9B" w:rsidP="00971BBE">
            <w:pPr>
              <w:rPr>
                <w:sz w:val="20"/>
                <w:szCs w:val="20"/>
              </w:rPr>
            </w:pPr>
            <w:r>
              <w:t>Riconoscere, a</w:t>
            </w:r>
            <w:r w:rsidRPr="00331B9B">
              <w:t xml:space="preserve">nalizzare e </w:t>
            </w:r>
            <w:r w:rsidRPr="00331B9B">
              <w:lastRenderedPageBreak/>
              <w:t>rappresentare situazioni problematiche di diverso tipo al fine di trovarne la soluzione.</w:t>
            </w:r>
          </w:p>
        </w:tc>
        <w:tc>
          <w:tcPr>
            <w:tcW w:w="1471" w:type="dxa"/>
          </w:tcPr>
          <w:p w14:paraId="62C9EE72" w14:textId="77777777" w:rsidR="00C43D7C" w:rsidRPr="00235F04" w:rsidRDefault="00C43D7C" w:rsidP="00971BBE">
            <w:pPr>
              <w:rPr>
                <w:b/>
                <w:bCs/>
                <w:sz w:val="20"/>
                <w:szCs w:val="20"/>
              </w:rPr>
            </w:pPr>
            <w:r w:rsidRPr="00331B9B">
              <w:rPr>
                <w:b/>
                <w:bCs/>
                <w:sz w:val="20"/>
                <w:szCs w:val="20"/>
                <w:highlight w:val="green"/>
              </w:rPr>
              <w:lastRenderedPageBreak/>
              <w:t>RELAZIONI, DATI E PREVISIONI</w:t>
            </w:r>
          </w:p>
          <w:p w14:paraId="77CD6C85" w14:textId="69FD0A88" w:rsidR="00C43D7C" w:rsidRPr="00331B9B" w:rsidRDefault="00331B9B" w:rsidP="00971BBE">
            <w:pPr>
              <w:rPr>
                <w:sz w:val="20"/>
                <w:szCs w:val="20"/>
              </w:rPr>
            </w:pPr>
            <w:r w:rsidRPr="00331B9B">
              <w:rPr>
                <w:sz w:val="20"/>
                <w:szCs w:val="20"/>
              </w:rPr>
              <w:t xml:space="preserve">Risolvere problemi in tutti gli ambiti </w:t>
            </w:r>
            <w:r w:rsidRPr="00331B9B">
              <w:rPr>
                <w:sz w:val="20"/>
                <w:szCs w:val="20"/>
              </w:rPr>
              <w:lastRenderedPageBreak/>
              <w:t>di contenuto utilizzando anche le principali unità di misura, tabelle e grafici.</w:t>
            </w:r>
          </w:p>
        </w:tc>
        <w:tc>
          <w:tcPr>
            <w:tcW w:w="1471" w:type="dxa"/>
          </w:tcPr>
          <w:p w14:paraId="1EC913BE" w14:textId="77777777" w:rsidR="00C43D7C" w:rsidRPr="00235F04" w:rsidRDefault="00C43D7C" w:rsidP="00971BBE">
            <w:pPr>
              <w:rPr>
                <w:b/>
                <w:bCs/>
                <w:sz w:val="20"/>
                <w:szCs w:val="20"/>
              </w:rPr>
            </w:pPr>
            <w:r w:rsidRPr="00F85CE3">
              <w:rPr>
                <w:b/>
                <w:bCs/>
                <w:sz w:val="20"/>
                <w:szCs w:val="20"/>
                <w:highlight w:val="green"/>
              </w:rPr>
              <w:lastRenderedPageBreak/>
              <w:t>RELAZIONI, DATI E PREVISIONI</w:t>
            </w:r>
          </w:p>
          <w:p w14:paraId="23072961" w14:textId="2838B5C0" w:rsidR="00C43D7C" w:rsidRPr="007D5C03" w:rsidRDefault="00F85CE3" w:rsidP="00971BBE">
            <w:pPr>
              <w:rPr>
                <w:sz w:val="20"/>
                <w:szCs w:val="20"/>
              </w:rPr>
            </w:pPr>
            <w:r w:rsidRPr="00F85CE3">
              <w:rPr>
                <w:sz w:val="20"/>
                <w:szCs w:val="20"/>
              </w:rPr>
              <w:t xml:space="preserve">Riconoscere, analizzare e rappresentare </w:t>
            </w:r>
            <w:r w:rsidRPr="00F85CE3">
              <w:rPr>
                <w:sz w:val="20"/>
                <w:szCs w:val="20"/>
              </w:rPr>
              <w:lastRenderedPageBreak/>
              <w:t>situazioni problematiche di diverso tipo al fine di trovarne la soluzione.</w:t>
            </w:r>
          </w:p>
        </w:tc>
        <w:tc>
          <w:tcPr>
            <w:tcW w:w="1471" w:type="dxa"/>
          </w:tcPr>
          <w:p w14:paraId="3EF21713" w14:textId="77777777" w:rsidR="00F85CE3" w:rsidRPr="00235F04" w:rsidRDefault="00F85CE3" w:rsidP="00F85CE3">
            <w:pPr>
              <w:rPr>
                <w:b/>
                <w:bCs/>
                <w:sz w:val="20"/>
                <w:szCs w:val="20"/>
              </w:rPr>
            </w:pPr>
            <w:r w:rsidRPr="00F85CE3">
              <w:rPr>
                <w:b/>
                <w:bCs/>
                <w:sz w:val="20"/>
                <w:szCs w:val="20"/>
                <w:highlight w:val="green"/>
              </w:rPr>
              <w:lastRenderedPageBreak/>
              <w:t>RELAZIONI, DATI E PREVISIONI</w:t>
            </w:r>
          </w:p>
          <w:p w14:paraId="6218184E" w14:textId="4248F52A" w:rsidR="00C43D7C" w:rsidRPr="00235F04" w:rsidRDefault="00F85CE3" w:rsidP="00971BBE">
            <w:pPr>
              <w:rPr>
                <w:sz w:val="20"/>
                <w:szCs w:val="20"/>
              </w:rPr>
            </w:pPr>
            <w:r w:rsidRPr="00F85CE3">
              <w:rPr>
                <w:sz w:val="20"/>
                <w:szCs w:val="20"/>
              </w:rPr>
              <w:t xml:space="preserve">Risolvere problemi in tutti gli ambiti </w:t>
            </w:r>
            <w:r w:rsidRPr="00F85CE3">
              <w:rPr>
                <w:sz w:val="20"/>
                <w:szCs w:val="20"/>
              </w:rPr>
              <w:lastRenderedPageBreak/>
              <w:t>di contenuto utilizzando anche le principali unità di misura con tabelle e grafici.</w:t>
            </w:r>
          </w:p>
        </w:tc>
      </w:tr>
    </w:tbl>
    <w:p w14:paraId="52DF532F" w14:textId="77777777" w:rsidR="00C43D7C" w:rsidRDefault="00C43D7C" w:rsidP="00C43D7C">
      <w:pPr>
        <w:rPr>
          <w:b/>
          <w:bCs/>
        </w:rPr>
      </w:pPr>
    </w:p>
    <w:p w14:paraId="25112D11" w14:textId="77777777" w:rsidR="00317E0E" w:rsidRDefault="00317E0E"/>
    <w:sectPr w:rsidR="00317E0E" w:rsidSect="00C43D7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7C"/>
    <w:rsid w:val="001934B7"/>
    <w:rsid w:val="001D4B7D"/>
    <w:rsid w:val="00231B98"/>
    <w:rsid w:val="00317E0E"/>
    <w:rsid w:val="00321C77"/>
    <w:rsid w:val="00321F25"/>
    <w:rsid w:val="00331B9B"/>
    <w:rsid w:val="004E7BB3"/>
    <w:rsid w:val="007700BC"/>
    <w:rsid w:val="007A60A0"/>
    <w:rsid w:val="00BE2CE8"/>
    <w:rsid w:val="00C43D7C"/>
    <w:rsid w:val="00D261FB"/>
    <w:rsid w:val="00D71BDC"/>
    <w:rsid w:val="00EB44D6"/>
    <w:rsid w:val="00F82B29"/>
    <w:rsid w:val="00F8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F265"/>
  <w15:chartTrackingRefBased/>
  <w15:docId w15:val="{DA6855C2-C66D-B74F-BC12-C651306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D7C"/>
    <w:pPr>
      <w:suppressAutoHyphens/>
      <w:autoSpaceDE w:val="0"/>
      <w:autoSpaceDN w:val="0"/>
      <w:textAlignment w:val="baseline"/>
    </w:pPr>
    <w:rPr>
      <w:rFonts w:ascii="Symbol" w:eastAsia="Calibri" w:hAnsi="Symbol" w:cs="Symbol"/>
      <w:color w:val="000000"/>
      <w:kern w:val="3"/>
      <w:lang w:eastAsia="zh-CN"/>
    </w:rPr>
  </w:style>
  <w:style w:type="paragraph" w:customStyle="1" w:styleId="Standard">
    <w:name w:val="Standard"/>
    <w:rsid w:val="00C43D7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592</Words>
  <Characters>2751</Characters>
  <Application>Microsoft Office Word</Application>
  <DocSecurity>0</DocSecurity>
  <Lines>687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9</cp:revision>
  <dcterms:created xsi:type="dcterms:W3CDTF">2022-12-01T10:59:00Z</dcterms:created>
  <dcterms:modified xsi:type="dcterms:W3CDTF">2023-01-16T21:06:00Z</dcterms:modified>
</cp:coreProperties>
</file>