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D1638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7AE064" wp14:editId="42FF3A5D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A3330" w14:textId="77777777" w:rsidR="001D290A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ABAB843" w14:textId="77777777" w:rsidR="001D290A" w:rsidRPr="00835781" w:rsidRDefault="001D290A" w:rsidP="001D29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83BDE0B" w14:textId="77777777" w:rsidR="001D290A" w:rsidRDefault="001D290A" w:rsidP="001D290A">
      <w:pPr>
        <w:jc w:val="center"/>
      </w:pPr>
    </w:p>
    <w:p w14:paraId="5BC24800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1D290A" w14:paraId="4DAAE093" w14:textId="77777777" w:rsidTr="00AF1A4D">
        <w:tc>
          <w:tcPr>
            <w:tcW w:w="2330" w:type="dxa"/>
          </w:tcPr>
          <w:p w14:paraId="47511971" w14:textId="77777777" w:rsidR="001D290A" w:rsidRDefault="001D290A" w:rsidP="00AF1A4D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0D49DE0B" w14:textId="77777777" w:rsidR="001D290A" w:rsidRDefault="001D290A" w:rsidP="00AF1A4D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5D8053D" w14:textId="77777777" w:rsidR="001D290A" w:rsidRDefault="001D290A" w:rsidP="00AF1A4D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B4DECAC" w14:textId="77777777" w:rsidR="001D290A" w:rsidRDefault="001D290A" w:rsidP="00AF1A4D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77D5175" w14:textId="77777777" w:rsidR="001D290A" w:rsidRDefault="001D290A" w:rsidP="00AF1A4D">
            <w:pPr>
              <w:jc w:val="center"/>
            </w:pPr>
            <w:r>
              <w:t>Tempi</w:t>
            </w:r>
          </w:p>
        </w:tc>
      </w:tr>
      <w:tr w:rsidR="001D290A" w14:paraId="7371A91F" w14:textId="77777777" w:rsidTr="00AF1A4D">
        <w:tc>
          <w:tcPr>
            <w:tcW w:w="2330" w:type="dxa"/>
          </w:tcPr>
          <w:p w14:paraId="2F7656E6" w14:textId="77777777" w:rsidR="001D290A" w:rsidRDefault="001D290A" w:rsidP="00AF1A4D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69F073D1" w14:textId="77777777" w:rsidR="001D290A" w:rsidRDefault="001D290A" w:rsidP="00AF1A4D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489816F4" w14:textId="77777777" w:rsidR="001D290A" w:rsidRDefault="001D290A" w:rsidP="00AF1A4D">
            <w:pPr>
              <w:jc w:val="center"/>
            </w:pPr>
            <w:r>
              <w:t>Villa S. Antonio</w:t>
            </w:r>
          </w:p>
          <w:p w14:paraId="0DB57C6A" w14:textId="77777777" w:rsidR="001D290A" w:rsidRDefault="001D290A" w:rsidP="00AF1A4D">
            <w:pPr>
              <w:jc w:val="center"/>
            </w:pPr>
            <w:r>
              <w:t>Colli</w:t>
            </w:r>
          </w:p>
          <w:p w14:paraId="0672A5F5" w14:textId="77777777" w:rsidR="001D290A" w:rsidRDefault="001D290A" w:rsidP="00AF1A4D">
            <w:pPr>
              <w:jc w:val="center"/>
            </w:pPr>
            <w:r>
              <w:t>Appignano</w:t>
            </w:r>
          </w:p>
          <w:p w14:paraId="77556B5D" w14:textId="77777777" w:rsidR="001D290A" w:rsidRDefault="001D290A" w:rsidP="00AF1A4D">
            <w:pPr>
              <w:jc w:val="center"/>
            </w:pPr>
            <w:r>
              <w:t>Offida</w:t>
            </w:r>
          </w:p>
          <w:p w14:paraId="2304B3F1" w14:textId="77777777" w:rsidR="001D290A" w:rsidRPr="00B11DFE" w:rsidRDefault="001D290A" w:rsidP="00AF1A4D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14:paraId="0677E06C" w14:textId="77777777" w:rsidR="001D290A" w:rsidRPr="00B11DFE" w:rsidRDefault="001D290A" w:rsidP="00AF1A4D">
            <w:pPr>
              <w:tabs>
                <w:tab w:val="left" w:pos="255"/>
                <w:tab w:val="center" w:pos="653"/>
              </w:tabs>
              <w:jc w:val="center"/>
            </w:pPr>
            <w:r>
              <w:t>Secondo</w:t>
            </w:r>
          </w:p>
        </w:tc>
        <w:tc>
          <w:tcPr>
            <w:tcW w:w="2288" w:type="dxa"/>
          </w:tcPr>
          <w:p w14:paraId="3FE947BB" w14:textId="77777777" w:rsidR="001D290A" w:rsidRPr="00B11DFE" w:rsidRDefault="001D290A" w:rsidP="00AF1A4D">
            <w:r>
              <w:t>Febbraio, Marzo, Aprile, Maggio, Giugno.</w:t>
            </w:r>
          </w:p>
        </w:tc>
      </w:tr>
    </w:tbl>
    <w:p w14:paraId="6A720272" w14:textId="77777777" w:rsidR="001D290A" w:rsidRDefault="001D290A" w:rsidP="001D290A">
      <w:pPr>
        <w:jc w:val="center"/>
      </w:pPr>
    </w:p>
    <w:p w14:paraId="32D4B6BE" w14:textId="77777777" w:rsidR="001D290A" w:rsidRDefault="001D290A" w:rsidP="001D290A">
      <w:pPr>
        <w:jc w:val="center"/>
        <w:rPr>
          <w:b/>
        </w:rPr>
      </w:pPr>
      <w:r>
        <w:rPr>
          <w:b/>
        </w:rPr>
        <w:t>UNITA’ DI APPRENDIMENTO N. 2</w:t>
      </w:r>
    </w:p>
    <w:p w14:paraId="25735D02" w14:textId="77777777" w:rsidR="001D290A" w:rsidRDefault="001D290A" w:rsidP="001D290A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1D290A" w14:paraId="39C3122F" w14:textId="77777777" w:rsidTr="00AF1A4D">
        <w:tc>
          <w:tcPr>
            <w:tcW w:w="5099" w:type="dxa"/>
          </w:tcPr>
          <w:p w14:paraId="55C3E23A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56CAB65E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D290A" w14:paraId="7622B4E5" w14:textId="77777777" w:rsidTr="00AF1A4D">
        <w:tc>
          <w:tcPr>
            <w:tcW w:w="5099" w:type="dxa"/>
          </w:tcPr>
          <w:p w14:paraId="0B9D6D58" w14:textId="77777777" w:rsidR="001D290A" w:rsidRDefault="001D290A" w:rsidP="00AF1A4D">
            <w:pPr>
              <w:jc w:val="center"/>
            </w:pPr>
            <w:r>
              <w:t>SCOPRIRE GLI ESSERI VIVENTI E NON VIVENTI</w:t>
            </w:r>
          </w:p>
        </w:tc>
        <w:tc>
          <w:tcPr>
            <w:tcW w:w="5142" w:type="dxa"/>
          </w:tcPr>
          <w:p w14:paraId="31787B66" w14:textId="77777777" w:rsidR="001D290A" w:rsidRDefault="001D290A" w:rsidP="00AF1A4D">
            <w:pPr>
              <w:jc w:val="center"/>
            </w:pPr>
            <w:r>
              <w:t xml:space="preserve">SCIENZE </w:t>
            </w:r>
          </w:p>
        </w:tc>
      </w:tr>
    </w:tbl>
    <w:p w14:paraId="2C82A1EA" w14:textId="77777777" w:rsidR="001D290A" w:rsidRDefault="001D290A" w:rsidP="001D290A">
      <w:pPr>
        <w:jc w:val="center"/>
      </w:pPr>
    </w:p>
    <w:p w14:paraId="2A8A5711" w14:textId="77777777" w:rsidR="001D290A" w:rsidRDefault="001D290A" w:rsidP="001D290A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83ADE7A" w14:textId="77777777" w:rsidR="001D290A" w:rsidRDefault="001D290A" w:rsidP="001D290A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:rsidRPr="00DC374B" w14:paraId="2D179D6C" w14:textId="77777777" w:rsidTr="00AF1A4D">
        <w:tc>
          <w:tcPr>
            <w:tcW w:w="10275" w:type="dxa"/>
          </w:tcPr>
          <w:p w14:paraId="2575A3BF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1D290A" w:rsidRPr="00DC374B" w14:paraId="754C59FC" w14:textId="77777777" w:rsidTr="00AF1A4D">
        <w:tc>
          <w:tcPr>
            <w:tcW w:w="10275" w:type="dxa"/>
          </w:tcPr>
          <w:p w14:paraId="7DFEF333" w14:textId="77777777" w:rsidR="001D290A" w:rsidRPr="00DC374B" w:rsidRDefault="001D290A" w:rsidP="00AF1A4D"/>
          <w:p w14:paraId="38C4E9DB" w14:textId="77777777" w:rsidR="001D290A" w:rsidRPr="00DC374B" w:rsidRDefault="001D290A" w:rsidP="00AF1A4D"/>
        </w:tc>
      </w:tr>
    </w:tbl>
    <w:p w14:paraId="0D251A2D" w14:textId="77777777" w:rsidR="001D290A" w:rsidRPr="00DC374B" w:rsidRDefault="001D290A" w:rsidP="001D290A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097"/>
        <w:gridCol w:w="1923"/>
        <w:gridCol w:w="2616"/>
        <w:gridCol w:w="1497"/>
      </w:tblGrid>
      <w:tr w:rsidR="001D290A" w14:paraId="0C3E1B36" w14:textId="77777777" w:rsidTr="00AF1A4D">
        <w:trPr>
          <w:jc w:val="center"/>
        </w:trPr>
        <w:tc>
          <w:tcPr>
            <w:tcW w:w="996" w:type="pct"/>
          </w:tcPr>
          <w:p w14:paraId="6369ED1D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71BA5749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14B37EFD" w14:textId="77777777" w:rsidR="001D290A" w:rsidRPr="00DC374B" w:rsidRDefault="001D290A" w:rsidP="00AF1A4D">
            <w:pPr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451B5FF0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792" w:type="pct"/>
          </w:tcPr>
          <w:p w14:paraId="463C6496" w14:textId="77777777" w:rsidR="001D290A" w:rsidRPr="00DC374B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15EBA5A3" w14:textId="77777777" w:rsidR="001D290A" w:rsidRPr="002737CA" w:rsidRDefault="001D290A" w:rsidP="00AF1A4D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1D290A" w14:paraId="16E89E24" w14:textId="77777777" w:rsidTr="00AF1A4D">
        <w:trPr>
          <w:jc w:val="center"/>
        </w:trPr>
        <w:tc>
          <w:tcPr>
            <w:tcW w:w="996" w:type="pct"/>
          </w:tcPr>
          <w:p w14:paraId="45A6948C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COMUNICARE NELLA MADRELINGUA</w:t>
            </w:r>
          </w:p>
          <w:p w14:paraId="229DA5F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4F4A5D0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14:paraId="0889CF1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D982F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82E62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0C40928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A03D1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3D5380A1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7A76F5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32600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799FFBF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E. IMPARARE AD IMPARARE</w:t>
            </w:r>
          </w:p>
          <w:p w14:paraId="19F5261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C41DA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AB321FB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2B73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FD9CA0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6E983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7D34E94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07A4541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F. COMPETENZE SOCIALI E CIVICHE </w:t>
            </w:r>
          </w:p>
          <w:p w14:paraId="2DBF9F03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B440C1C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C9155BA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92AC52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BE9810E" w14:textId="77777777" w:rsidR="001D290A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08E9ED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G. SPIRITO DI INIZIATIVA E IMPRENDITORIALITÀ</w:t>
            </w:r>
          </w:p>
          <w:p w14:paraId="1902FC0C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28C0EC2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21EFD5E" w14:textId="77777777" w:rsidR="001D290A" w:rsidRPr="001F185C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18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H. CONSAPEVOLEZZA ED ESPRESSIONE CULTURALE</w:t>
            </w:r>
          </w:p>
          <w:p w14:paraId="29EAF7A3" w14:textId="77777777" w:rsidR="001D290A" w:rsidRPr="001F185C" w:rsidRDefault="001D290A" w:rsidP="00AF1A4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15" w:type="pct"/>
          </w:tcPr>
          <w:p w14:paraId="362ADEB0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COMUNICARE E COMPRENDERE </w:t>
            </w:r>
          </w:p>
          <w:p w14:paraId="25ADE1CD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ABC437A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375562B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077787F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C2- INDIVIDUARE COLLEGAMENTI E RELAZIONI</w:t>
            </w:r>
          </w:p>
          <w:p w14:paraId="0FA7C82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C3- RISOLVERE PROBLEMI</w:t>
            </w:r>
          </w:p>
          <w:p w14:paraId="32B552B6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32D6D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D1-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</w:t>
            </w:r>
          </w:p>
          <w:p w14:paraId="46692EA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D2-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4C2FA531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E1318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14:paraId="0C36C58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E2-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2C4423E2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E3- INDIVIDUARE COLLEGAMENTI E RELAZIONI</w:t>
            </w:r>
          </w:p>
          <w:p w14:paraId="4D21612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498FD06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F1-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14:paraId="4C2F7937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F2-</w:t>
            </w:r>
            <w:r w:rsidRPr="00CF64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14:paraId="544A08FF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F3- COMUNICARE</w:t>
            </w:r>
          </w:p>
          <w:p w14:paraId="37480C8F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2168F55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G1- PROGETTARE</w:t>
            </w:r>
          </w:p>
          <w:p w14:paraId="1685915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G2- </w:t>
            </w: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RISOLVERE PROBLEMI</w:t>
            </w:r>
          </w:p>
          <w:p w14:paraId="1D265C54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3B0B730" w14:textId="77777777" w:rsidR="001D290A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D70A0E1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H1- COMUNICARE E COMPRENDERE</w:t>
            </w:r>
          </w:p>
          <w:p w14:paraId="34D8958E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4AE">
              <w:rPr>
                <w:rFonts w:ascii="Arial" w:hAnsi="Arial" w:cs="Arial"/>
                <w:b/>
                <w:color w:val="000000"/>
                <w:sz w:val="18"/>
                <w:szCs w:val="18"/>
              </w:rPr>
              <w:t>H2. RAPPRESENTARE</w:t>
            </w:r>
          </w:p>
          <w:p w14:paraId="73EE3CCD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59F8AF9" w14:textId="77777777" w:rsidR="001D290A" w:rsidRPr="00CF64AE" w:rsidRDefault="001D290A" w:rsidP="00AF1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14:paraId="24A327B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2238106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D9B5E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1-</w:t>
            </w:r>
            <w:r w:rsidRPr="00EA4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40B2">
              <w:rPr>
                <w:rFonts w:ascii="Arial" w:hAnsi="Arial" w:cs="Arial"/>
                <w:b/>
                <w:sz w:val="18"/>
                <w:szCs w:val="18"/>
              </w:rPr>
              <w:t>Esplora i fenomeni con un approccio scientifico; osserva e descrive lo svolgersi dei fatti, formula domande e realizza semplici esperimenti.</w:t>
            </w:r>
          </w:p>
          <w:p w14:paraId="4A243622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DA0AC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5949DD05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01B0F04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2-Riconosce, descrive ed espone i fenomeni principali del mondo fisico e biologico; utilizza un linguaggio appropriato</w:t>
            </w:r>
          </w:p>
          <w:p w14:paraId="7BFF412A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3D2E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E04C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A874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5B7F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CE7504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BD37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9CAB9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E8EA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36042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L’UOMO, I VIVENTI E L’AMBIENTE</w:t>
            </w:r>
          </w:p>
          <w:p w14:paraId="16707150" w14:textId="77777777"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3- Rispetta l’ambiente e il proprio corpo e ne ha cura.</w:t>
            </w:r>
          </w:p>
          <w:p w14:paraId="72B7B96A" w14:textId="77777777" w:rsidR="00E75DB7" w:rsidRPr="00E75DB7" w:rsidRDefault="00E75DB7" w:rsidP="00E75D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10FEC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pct"/>
          </w:tcPr>
          <w:p w14:paraId="79DC805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ESPLORARE E DESCRIVERE OGGETTI E MATERIALI</w:t>
            </w:r>
          </w:p>
          <w:p w14:paraId="1B336404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0B71C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D75DA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1a</w:t>
            </w:r>
            <w:r w:rsidRPr="00EA40B2">
              <w:rPr>
                <w:rFonts w:ascii="Arial" w:hAnsi="Arial" w:cs="Arial"/>
                <w:sz w:val="18"/>
                <w:szCs w:val="18"/>
              </w:rPr>
              <w:t>-Individuare struttura, qualità, proprietà, funzioni e modi d’uso di semplici oggetti e materiali.</w:t>
            </w:r>
          </w:p>
          <w:p w14:paraId="0C2F0D61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210C4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0783B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7115A5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84D3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6DB2C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2F690" w14:textId="77777777" w:rsidR="001D290A" w:rsidRDefault="001D290A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A40B2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OSSERVARE E SPERIMENTARE SUL CAMPO</w:t>
            </w:r>
          </w:p>
          <w:p w14:paraId="4C99A20B" w14:textId="77777777" w:rsidR="00E75DB7" w:rsidRPr="00EA40B2" w:rsidRDefault="00E75DB7" w:rsidP="00AF1A4D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14:paraId="3CEA4E86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 xml:space="preserve">2a- </w:t>
            </w:r>
            <w:r w:rsidRPr="00EA40B2">
              <w:rPr>
                <w:rFonts w:ascii="Arial" w:hAnsi="Arial" w:cs="Arial"/>
                <w:sz w:val="18"/>
                <w:szCs w:val="18"/>
              </w:rPr>
              <w:t>Osservare e descrivere i momenti significativi nella vita di piante ed animali ed individuare somiglianze e differenze nei percorsi di sviluppo.</w:t>
            </w:r>
          </w:p>
          <w:p w14:paraId="03D33769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016A9E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64276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9A6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D88B6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C25381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A6E35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32A1C7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4FD73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2BFA6B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2CC4F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D4F334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L’UOMO, I VIVENTI E L’AMBIENTE</w:t>
            </w:r>
          </w:p>
          <w:p w14:paraId="5D82D925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3a</w:t>
            </w:r>
            <w:r w:rsidRPr="00E75DB7">
              <w:rPr>
                <w:rFonts w:ascii="Arial" w:hAnsi="Arial" w:cs="Arial"/>
                <w:sz w:val="18"/>
                <w:szCs w:val="18"/>
              </w:rPr>
              <w:t>.- Riconoscere le diversità dei viventi.</w:t>
            </w:r>
          </w:p>
          <w:p w14:paraId="7FD156AD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71CD1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193C0A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13BBA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3b</w:t>
            </w:r>
            <w:r w:rsidRPr="00E75DB7">
              <w:rPr>
                <w:rFonts w:ascii="Arial" w:hAnsi="Arial" w:cs="Arial"/>
                <w:sz w:val="18"/>
                <w:szCs w:val="18"/>
              </w:rPr>
              <w:t>.-Riconoscere e descrivere le caratteristiche del proprio ambiente.</w:t>
            </w:r>
          </w:p>
        </w:tc>
        <w:tc>
          <w:tcPr>
            <w:tcW w:w="792" w:type="pct"/>
          </w:tcPr>
          <w:p w14:paraId="13FD1E39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7D2767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5D8B30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17225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5011B" w14:textId="77777777" w:rsidR="001D290A" w:rsidRPr="00EA40B2" w:rsidRDefault="001D290A" w:rsidP="00AF1A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858D3" w14:textId="77777777" w:rsidR="001D290A" w:rsidRP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confermano gli obiettivi della precedente UDA</w:t>
            </w:r>
          </w:p>
          <w:p w14:paraId="1B3485B3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9DED9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E6F4DD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C8772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F4ECFD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4982E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ED043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A40B2">
              <w:rPr>
                <w:rFonts w:ascii="Arial" w:hAnsi="Arial" w:cs="Arial"/>
                <w:b/>
                <w:sz w:val="18"/>
                <w:szCs w:val="18"/>
              </w:rPr>
              <w:t>2a.1</w:t>
            </w:r>
            <w:r w:rsidRPr="00EA40B2">
              <w:rPr>
                <w:rFonts w:ascii="Arial" w:hAnsi="Arial" w:cs="Arial"/>
                <w:sz w:val="18"/>
                <w:szCs w:val="18"/>
              </w:rPr>
              <w:t>- Osservare e descrivere semplici esperimenti legati al vissuto e alla trasformazione di elementi naturali</w:t>
            </w:r>
          </w:p>
          <w:p w14:paraId="2B4872FB" w14:textId="77777777" w:rsidR="00E75DB7" w:rsidRPr="00EA40B2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FDC74" w14:textId="77777777" w:rsidR="001D290A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2a.2</w:t>
            </w:r>
            <w:r w:rsidRPr="00E75DB7">
              <w:rPr>
                <w:rFonts w:ascii="Arial" w:hAnsi="Arial" w:cs="Arial"/>
                <w:sz w:val="18"/>
                <w:szCs w:val="18"/>
              </w:rPr>
              <w:t>- Descrivere animali e piante mettendo in evidenza differenze e somiglianze facili da cogliere.</w:t>
            </w:r>
          </w:p>
          <w:p w14:paraId="7F691CBD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06D40" w14:textId="77777777" w:rsid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3a.1</w:t>
            </w:r>
            <w:r w:rsidRPr="00E75DB7">
              <w:rPr>
                <w:rFonts w:ascii="Arial" w:hAnsi="Arial" w:cs="Arial"/>
                <w:sz w:val="18"/>
                <w:szCs w:val="18"/>
              </w:rPr>
              <w:t>- Conoscere le caratteristiche degli esseri viventi e non viventi.</w:t>
            </w:r>
          </w:p>
          <w:p w14:paraId="1FEC345A" w14:textId="77777777" w:rsidR="00E75DB7" w:rsidRPr="00E75DB7" w:rsidRDefault="00E75DB7" w:rsidP="00E75DB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11D2A" w14:textId="77777777" w:rsidR="00E75DB7" w:rsidRP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E75DB7">
              <w:rPr>
                <w:rFonts w:ascii="Arial" w:hAnsi="Arial" w:cs="Arial"/>
                <w:b/>
                <w:sz w:val="18"/>
                <w:szCs w:val="18"/>
              </w:rPr>
              <w:t>3b.1</w:t>
            </w:r>
            <w:r w:rsidRPr="00E75DB7">
              <w:rPr>
                <w:rFonts w:ascii="Arial" w:hAnsi="Arial" w:cs="Arial"/>
                <w:sz w:val="18"/>
                <w:szCs w:val="18"/>
              </w:rPr>
              <w:t>- Conoscere ed assumere atteggiamenti di cura verso l’ambiente circostante.</w:t>
            </w:r>
          </w:p>
        </w:tc>
      </w:tr>
    </w:tbl>
    <w:p w14:paraId="7507824C" w14:textId="77777777" w:rsidR="001D290A" w:rsidRDefault="001D290A" w:rsidP="001D290A">
      <w:pPr>
        <w:pStyle w:val="Titolo4"/>
        <w:rPr>
          <w:sz w:val="22"/>
          <w:szCs w:val="22"/>
        </w:rPr>
      </w:pPr>
    </w:p>
    <w:p w14:paraId="3C1E98CB" w14:textId="77777777" w:rsidR="001D290A" w:rsidRDefault="001D290A" w:rsidP="001D290A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1D290A" w14:paraId="16234E84" w14:textId="77777777" w:rsidTr="00AF1A4D">
        <w:tc>
          <w:tcPr>
            <w:tcW w:w="10275" w:type="dxa"/>
          </w:tcPr>
          <w:p w14:paraId="7CD86EE5" w14:textId="77777777" w:rsidR="001D290A" w:rsidRDefault="001D290A" w:rsidP="00AF1A4D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1D290A" w14:paraId="51CEA316" w14:textId="77777777" w:rsidTr="00AF1A4D">
        <w:tc>
          <w:tcPr>
            <w:tcW w:w="10275" w:type="dxa"/>
          </w:tcPr>
          <w:p w14:paraId="6387D33A" w14:textId="77777777" w:rsidR="00E75DB7" w:rsidRDefault="00E75DB7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F3787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Osservazione diretta dei mutamenti stagionali.</w:t>
            </w:r>
          </w:p>
          <w:p w14:paraId="7EC21F9D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 di animali e piante, evidenziando differenze e somiglianze.</w:t>
            </w:r>
          </w:p>
          <w:p w14:paraId="7843C7B0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Distinzione di esseri viventi e non viventi. </w:t>
            </w:r>
          </w:p>
          <w:p w14:paraId="5B509C4D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Osservazioni, raccolta di materiali, piccoli esperimenti di semina.</w:t>
            </w:r>
          </w:p>
          <w:p w14:paraId="3E892F6F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Scoperta del ciclo vitale di alcune piante e di animali noti.</w:t>
            </w:r>
          </w:p>
          <w:p w14:paraId="2FED79A9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Rispetto del proprio corpo e dell’ambiente circostante.</w:t>
            </w:r>
          </w:p>
          <w:p w14:paraId="4461150C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1403B" w14:textId="77777777" w:rsidR="00A65239" w:rsidRDefault="00A65239" w:rsidP="00AF1A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B9ED3B" w14:textId="77777777" w:rsidR="001D290A" w:rsidRPr="00C83686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90A" w:rsidRPr="009E0C65" w14:paraId="3AE6B705" w14:textId="77777777" w:rsidTr="00AF1A4D">
        <w:tc>
          <w:tcPr>
            <w:tcW w:w="10275" w:type="dxa"/>
          </w:tcPr>
          <w:p w14:paraId="7F5354BC" w14:textId="77777777" w:rsidR="001D290A" w:rsidRPr="00DC374B" w:rsidRDefault="001D290A" w:rsidP="00AF1A4D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1D290A" w14:paraId="6D8DC71A" w14:textId="77777777" w:rsidTr="00AF1A4D">
        <w:tc>
          <w:tcPr>
            <w:tcW w:w="10275" w:type="dxa"/>
          </w:tcPr>
          <w:p w14:paraId="40080512" w14:textId="77777777" w:rsidR="001D290A" w:rsidRPr="00EA40B2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Lingua italiana: </w:t>
            </w:r>
            <w:r>
              <w:rPr>
                <w:rFonts w:ascii="Arial" w:hAnsi="Arial" w:cs="Arial"/>
                <w:sz w:val="18"/>
                <w:szCs w:val="18"/>
              </w:rPr>
              <w:t>ampliare il lessico ed esporre correttamente osservazioni ed esperienze</w:t>
            </w:r>
          </w:p>
          <w:p w14:paraId="0EB75D9B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 w:rsidRPr="001F6F2D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toria</w:t>
            </w:r>
            <w:r>
              <w:rPr>
                <w:rFonts w:ascii="Arial" w:hAnsi="Arial" w:cs="Arial"/>
                <w:sz w:val="18"/>
                <w:szCs w:val="18"/>
              </w:rPr>
              <w:t xml:space="preserve">: seguire </w:t>
            </w:r>
            <w:r w:rsidRPr="00C42667">
              <w:rPr>
                <w:rFonts w:ascii="Arial" w:hAnsi="Arial" w:cs="Arial"/>
                <w:sz w:val="18"/>
                <w:szCs w:val="18"/>
              </w:rPr>
              <w:t>l’ordine logico temporale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nella realizzazione di </w:t>
            </w:r>
            <w:r w:rsidR="00E75DB7">
              <w:rPr>
                <w:rFonts w:ascii="Arial" w:hAnsi="Arial" w:cs="Arial"/>
                <w:sz w:val="18"/>
                <w:szCs w:val="18"/>
              </w:rPr>
              <w:t>esperimenti</w:t>
            </w:r>
          </w:p>
          <w:p w14:paraId="2B8EC386" w14:textId="77777777" w:rsidR="001D290A" w:rsidRDefault="001D290A" w:rsidP="00AF1A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Tecnologia</w:t>
            </w:r>
            <w:r>
              <w:rPr>
                <w:rFonts w:ascii="Arial" w:hAnsi="Arial" w:cs="Arial"/>
                <w:sz w:val="18"/>
                <w:szCs w:val="18"/>
              </w:rPr>
              <w:t>: utilizzare i cinque sensi per</w:t>
            </w:r>
            <w:r w:rsidR="00E75DB7">
              <w:rPr>
                <w:rFonts w:ascii="Arial" w:hAnsi="Arial" w:cs="Arial"/>
                <w:sz w:val="18"/>
                <w:szCs w:val="18"/>
              </w:rPr>
              <w:t xml:space="preserve"> esplorare la realtà circostante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EFB8B5" w14:textId="77777777" w:rsidR="001D290A" w:rsidRPr="00961B66" w:rsidRDefault="001D290A" w:rsidP="00A652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1B66">
              <w:rPr>
                <w:rFonts w:ascii="Arial" w:hAnsi="Arial" w:cs="Arial"/>
                <w:b/>
                <w:sz w:val="18"/>
                <w:szCs w:val="18"/>
              </w:rPr>
              <w:t>Immagine</w:t>
            </w:r>
            <w:r>
              <w:rPr>
                <w:rFonts w:ascii="Arial" w:hAnsi="Arial" w:cs="Arial"/>
                <w:sz w:val="18"/>
                <w:szCs w:val="18"/>
              </w:rPr>
              <w:t>:rappresentazione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grafica di </w:t>
            </w:r>
            <w:r w:rsidR="00A65239">
              <w:rPr>
                <w:rFonts w:ascii="Arial" w:hAnsi="Arial" w:cs="Arial"/>
                <w:sz w:val="18"/>
                <w:szCs w:val="18"/>
              </w:rPr>
              <w:t>esperienze vissute.</w:t>
            </w:r>
          </w:p>
        </w:tc>
      </w:tr>
    </w:tbl>
    <w:p w14:paraId="731C17FE" w14:textId="77777777" w:rsidR="001D290A" w:rsidRPr="00BA7D3B" w:rsidRDefault="001D290A" w:rsidP="001D290A">
      <w:pPr>
        <w:rPr>
          <w:vanish/>
        </w:rPr>
      </w:pPr>
    </w:p>
    <w:tbl>
      <w:tblPr>
        <w:tblpPr w:leftFromText="141" w:rightFromText="141" w:vertAnchor="text" w:horzAnchor="margin" w:tblpX="-176" w:tblpY="17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512"/>
      </w:tblGrid>
      <w:tr w:rsidR="001D290A" w14:paraId="59D5121E" w14:textId="77777777" w:rsidTr="00AF1A4D">
        <w:tc>
          <w:tcPr>
            <w:tcW w:w="5065" w:type="dxa"/>
            <w:gridSpan w:val="2"/>
          </w:tcPr>
          <w:p w14:paraId="17D16CAD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141" w:type="dxa"/>
            <w:gridSpan w:val="2"/>
          </w:tcPr>
          <w:p w14:paraId="5842F6FF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C0A7FC9" w14:textId="77777777" w:rsidR="001D290A" w:rsidRPr="0044184D" w:rsidRDefault="001D290A" w:rsidP="00AF1A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1D290A" w14:paraId="61583356" w14:textId="77777777" w:rsidTr="00AF1A4D">
        <w:tc>
          <w:tcPr>
            <w:tcW w:w="3435" w:type="dxa"/>
          </w:tcPr>
          <w:p w14:paraId="5E24E96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491B12D2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512" w:type="dxa"/>
          </w:tcPr>
          <w:p w14:paraId="2EADEC8A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1D290A" w14:paraId="33DD8806" w14:textId="77777777" w:rsidTr="00AF1A4D">
        <w:tc>
          <w:tcPr>
            <w:tcW w:w="3435" w:type="dxa"/>
          </w:tcPr>
          <w:p w14:paraId="0FB655D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6107ECA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080E8A74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0E2381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18DB94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650A5945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prove oggettive condivise</w:t>
            </w:r>
          </w:p>
          <w:p w14:paraId="590FA2FA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47EC34C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>esercizi</w:t>
            </w:r>
          </w:p>
          <w:p w14:paraId="4BB1759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1F9A7C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1A7644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DBEB48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821B7B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4091417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1F8A552B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18F216A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1A5C022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6CC3557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3271EE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3ED944A8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302BB8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1850D2D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6FB4AC76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1491379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6B7CABF2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8DD5C7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F307E9E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1276613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627D6C4D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  <w:p w14:paraId="00B0AB94" w14:textId="77777777" w:rsidR="001D290A" w:rsidRDefault="001D290A" w:rsidP="00AF1A4D">
            <w:pPr>
              <w:jc w:val="both"/>
            </w:pPr>
            <w:r>
              <w:sym w:font="Wingdings 2" w:char="F054"/>
            </w:r>
            <w:r>
              <w:t xml:space="preserve"> osservazione diretta</w:t>
            </w:r>
          </w:p>
          <w:p w14:paraId="14B30BEF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  <w:tr w:rsidR="001D290A" w14:paraId="3BF622FF" w14:textId="77777777" w:rsidTr="00AF1A4D">
        <w:tc>
          <w:tcPr>
            <w:tcW w:w="6694" w:type="dxa"/>
            <w:gridSpan w:val="3"/>
          </w:tcPr>
          <w:p w14:paraId="54B815FF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512" w:type="dxa"/>
          </w:tcPr>
          <w:p w14:paraId="3530C898" w14:textId="77777777" w:rsidR="001D290A" w:rsidRDefault="001D290A" w:rsidP="00AF1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B8C2F0F" w14:textId="77777777" w:rsidR="001D290A" w:rsidRDefault="001D290A" w:rsidP="00AF1A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1D290A" w14:paraId="1805407F" w14:textId="77777777" w:rsidTr="00AF1A4D">
        <w:trPr>
          <w:trHeight w:val="1674"/>
        </w:trPr>
        <w:tc>
          <w:tcPr>
            <w:tcW w:w="6694" w:type="dxa"/>
            <w:gridSpan w:val="3"/>
          </w:tcPr>
          <w:p w14:paraId="6CA9749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BEAAA89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49D0FF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16"/>
                <w:szCs w:val="16"/>
              </w:rPr>
              <w:t>metodo di lavoro</w:t>
            </w:r>
          </w:p>
          <w:p w14:paraId="087ACB3B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69D34F0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6A8AB885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66D5BA61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305C02F1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4E99A03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2" w:type="dxa"/>
          </w:tcPr>
          <w:p w14:paraId="20C6435A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1129A80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71BE134A" w14:textId="77777777" w:rsidR="001D290A" w:rsidRDefault="001D290A" w:rsidP="00AF1A4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3F6E237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15113D9" w14:textId="77777777" w:rsidR="001D290A" w:rsidRDefault="001D290A" w:rsidP="00AF1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E734AB1" w14:textId="77777777" w:rsidR="001D290A" w:rsidRDefault="001D290A" w:rsidP="00AF1A4D">
            <w:pPr>
              <w:jc w:val="both"/>
              <w:rPr>
                <w:sz w:val="22"/>
                <w:szCs w:val="22"/>
              </w:rPr>
            </w:pPr>
          </w:p>
        </w:tc>
      </w:tr>
    </w:tbl>
    <w:p w14:paraId="1C87F399" w14:textId="77777777" w:rsidR="001D290A" w:rsidRDefault="001D290A" w:rsidP="001D290A"/>
    <w:p w14:paraId="2698F58C" w14:textId="77777777" w:rsidR="0072531C" w:rsidRPr="0064152F" w:rsidRDefault="0072531C" w:rsidP="0072531C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5510C1D7" w14:textId="77777777" w:rsidR="0072531C" w:rsidRPr="00EB65DC" w:rsidRDefault="0072531C" w:rsidP="0072531C">
      <w:pPr>
        <w:jc w:val="both"/>
        <w:rPr>
          <w:sz w:val="16"/>
          <w:szCs w:val="16"/>
        </w:rPr>
      </w:pPr>
    </w:p>
    <w:p w14:paraId="7EE947F8" w14:textId="77777777" w:rsidR="00F76FE0" w:rsidRPr="0072531C" w:rsidRDefault="00F76FE0" w:rsidP="0072531C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76FE0" w:rsidRPr="0072531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0A"/>
    <w:rsid w:val="000066B2"/>
    <w:rsid w:val="00186DC1"/>
    <w:rsid w:val="001D290A"/>
    <w:rsid w:val="0072531C"/>
    <w:rsid w:val="00A65239"/>
    <w:rsid w:val="00E75DB7"/>
    <w:rsid w:val="00F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C39"/>
  <w15:chartTrackingRefBased/>
  <w15:docId w15:val="{F7C44DC4-57DD-4198-A907-EFDBC1ED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9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D290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90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D29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672</Words>
  <Characters>3834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Utente di Microsoft Office</cp:lastModifiedBy>
  <cp:revision>4</cp:revision>
  <dcterms:created xsi:type="dcterms:W3CDTF">2018-01-04T16:38:00Z</dcterms:created>
  <dcterms:modified xsi:type="dcterms:W3CDTF">2018-09-05T16:50:00Z</dcterms:modified>
</cp:coreProperties>
</file>